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07FB" w14:textId="77777777" w:rsidR="000A4BD2" w:rsidRPr="007D7D58" w:rsidRDefault="000A4BD2" w:rsidP="000A4BD2">
      <w:pPr>
        <w:rPr>
          <w:rFonts w:asciiTheme="minorHAnsi" w:hAnsiTheme="minorHAnsi" w:cstheme="minorHAnsi"/>
          <w:b/>
          <w:bCs/>
          <w:sz w:val="32"/>
          <w:szCs w:val="32"/>
          <w:lang w:val="en-US"/>
        </w:rPr>
      </w:pPr>
      <w:r w:rsidRPr="007D7D58">
        <w:rPr>
          <w:rFonts w:asciiTheme="minorHAnsi" w:hAnsiTheme="minorHAnsi" w:cstheme="minorHAnsi"/>
          <w:b/>
          <w:bCs/>
          <w:sz w:val="32"/>
          <w:szCs w:val="32"/>
          <w:lang w:val="en-US"/>
        </w:rPr>
        <w:t>Data Request</w:t>
      </w:r>
    </w:p>
    <w:p w14:paraId="4D440638" w14:textId="77777777" w:rsidR="000A4BD2" w:rsidRPr="007D7D58" w:rsidRDefault="000A4BD2" w:rsidP="000A4BD2">
      <w:pPr>
        <w:rPr>
          <w:rFonts w:asciiTheme="minorHAnsi" w:hAnsiTheme="minorHAnsi" w:cstheme="minorHAnsi"/>
          <w:b/>
          <w:bCs/>
          <w:sz w:val="32"/>
          <w:szCs w:val="32"/>
          <w:lang w:val="en-US"/>
        </w:rPr>
      </w:pPr>
    </w:p>
    <w:p w14:paraId="45AF6A9C" w14:textId="77777777" w:rsidR="000A4BD2" w:rsidRPr="007D7D58" w:rsidRDefault="000A4BD2" w:rsidP="000A4BD2">
      <w:pPr>
        <w:rPr>
          <w:rFonts w:asciiTheme="minorHAnsi" w:hAnsiTheme="minorHAnsi" w:cstheme="minorHAnsi"/>
          <w:b/>
          <w:bCs/>
          <w:sz w:val="28"/>
          <w:szCs w:val="28"/>
          <w:lang w:val="en-US"/>
        </w:rPr>
      </w:pPr>
      <w:r w:rsidRPr="007D7D58">
        <w:rPr>
          <w:rFonts w:asciiTheme="minorHAnsi" w:hAnsiTheme="minorHAnsi" w:cstheme="minorHAnsi"/>
          <w:b/>
          <w:bCs/>
          <w:sz w:val="28"/>
          <w:szCs w:val="28"/>
          <w:lang w:val="en-US"/>
        </w:rPr>
        <w:t xml:space="preserve">Title of the project: </w:t>
      </w:r>
    </w:p>
    <w:p w14:paraId="7599BB75" w14:textId="77777777" w:rsidR="000A4BD2" w:rsidRPr="007D7D58" w:rsidRDefault="000A4BD2" w:rsidP="000A4BD2">
      <w:pPr>
        <w:rPr>
          <w:rFonts w:asciiTheme="minorHAnsi" w:hAnsiTheme="minorHAnsi" w:cstheme="minorHAnsi"/>
          <w:b/>
          <w:bCs/>
          <w:sz w:val="28"/>
          <w:szCs w:val="28"/>
          <w:lang w:val="en-US"/>
        </w:rPr>
      </w:pPr>
      <w:r w:rsidRPr="007D7D58">
        <w:rPr>
          <w:rFonts w:asciiTheme="minorHAnsi" w:hAnsiTheme="minorHAnsi" w:cstheme="minorHAnsi"/>
          <w:sz w:val="28"/>
          <w:szCs w:val="28"/>
          <w:lang w:val="en-US"/>
        </w:rPr>
        <w:t>Validati</w:t>
      </w:r>
      <w:r>
        <w:rPr>
          <w:rFonts w:asciiTheme="minorHAnsi" w:hAnsiTheme="minorHAnsi" w:cstheme="minorHAnsi"/>
          <w:sz w:val="28"/>
          <w:szCs w:val="28"/>
          <w:lang w:val="en-US"/>
        </w:rPr>
        <w:t xml:space="preserve">on of </w:t>
      </w:r>
      <w:r w:rsidRPr="007D7D58">
        <w:rPr>
          <w:rFonts w:asciiTheme="minorHAnsi" w:hAnsiTheme="minorHAnsi" w:cstheme="minorHAnsi"/>
          <w:sz w:val="28"/>
          <w:szCs w:val="28"/>
          <w:lang w:val="en-US"/>
        </w:rPr>
        <w:t xml:space="preserve">a Personalised </w:t>
      </w:r>
      <w:r>
        <w:rPr>
          <w:rFonts w:asciiTheme="minorHAnsi" w:hAnsiTheme="minorHAnsi" w:cstheme="minorHAnsi"/>
          <w:sz w:val="28"/>
          <w:szCs w:val="28"/>
          <w:lang w:val="en-US"/>
        </w:rPr>
        <w:t>Axial</w:t>
      </w:r>
      <w:r w:rsidRPr="007D7D58">
        <w:rPr>
          <w:rFonts w:asciiTheme="minorHAnsi" w:hAnsiTheme="minorHAnsi" w:cstheme="minorHAnsi"/>
          <w:sz w:val="28"/>
          <w:szCs w:val="28"/>
          <w:lang w:val="en-US"/>
        </w:rPr>
        <w:t xml:space="preserve"> Spondy</w:t>
      </w:r>
      <w:r>
        <w:rPr>
          <w:rFonts w:asciiTheme="minorHAnsi" w:hAnsiTheme="minorHAnsi" w:cstheme="minorHAnsi"/>
          <w:sz w:val="28"/>
          <w:szCs w:val="28"/>
          <w:lang w:val="en-US"/>
        </w:rPr>
        <w:t>oarthritis</w:t>
      </w:r>
      <w:r w:rsidRPr="007D7D58">
        <w:rPr>
          <w:rFonts w:asciiTheme="minorHAnsi" w:hAnsiTheme="minorHAnsi" w:cstheme="minorHAnsi"/>
          <w:sz w:val="28"/>
          <w:szCs w:val="28"/>
          <w:lang w:val="en-US"/>
        </w:rPr>
        <w:t xml:space="preserve"> Metrology Index</w:t>
      </w:r>
      <w:r>
        <w:rPr>
          <w:rFonts w:asciiTheme="minorHAnsi" w:hAnsiTheme="minorHAnsi" w:cstheme="minorHAnsi"/>
          <w:sz w:val="28"/>
          <w:szCs w:val="28"/>
          <w:lang w:val="en-US"/>
        </w:rPr>
        <w:t xml:space="preserve"> Using Data from Clinical Trials</w:t>
      </w:r>
      <w:r w:rsidRPr="007D7D58">
        <w:rPr>
          <w:rFonts w:asciiTheme="minorHAnsi" w:hAnsiTheme="minorHAnsi" w:cstheme="minorHAnsi"/>
          <w:sz w:val="28"/>
          <w:szCs w:val="28"/>
          <w:lang w:val="en-US"/>
        </w:rPr>
        <w:t>.</w:t>
      </w:r>
      <w:r w:rsidRPr="007D7D58">
        <w:rPr>
          <w:rFonts w:asciiTheme="minorHAnsi" w:hAnsiTheme="minorHAnsi" w:cstheme="minorHAnsi"/>
          <w:b/>
          <w:bCs/>
          <w:sz w:val="28"/>
          <w:szCs w:val="28"/>
          <w:lang w:val="en-US"/>
        </w:rPr>
        <w:t xml:space="preserve">  </w:t>
      </w:r>
    </w:p>
    <w:p w14:paraId="25B98113" w14:textId="77777777" w:rsidR="000A4BD2" w:rsidRPr="007D7D58" w:rsidRDefault="000A4BD2" w:rsidP="000A4BD2">
      <w:pPr>
        <w:rPr>
          <w:rFonts w:asciiTheme="minorHAnsi" w:hAnsiTheme="minorHAnsi" w:cstheme="minorHAnsi"/>
          <w:b/>
          <w:bCs/>
          <w:lang w:val="en-US"/>
        </w:rPr>
      </w:pPr>
    </w:p>
    <w:p w14:paraId="58997C42"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 xml:space="preserve">Rationale of this application: </w:t>
      </w:r>
    </w:p>
    <w:p w14:paraId="1340DF53" w14:textId="77777777" w:rsidR="000A4BD2" w:rsidRPr="007D7D58" w:rsidRDefault="000A4BD2" w:rsidP="000A4BD2">
      <w:pPr>
        <w:rPr>
          <w:rFonts w:asciiTheme="minorHAnsi" w:hAnsiTheme="minorHAnsi" w:cstheme="minorHAnsi"/>
          <w:b/>
          <w:bCs/>
          <w:lang w:val="en-US"/>
        </w:rPr>
      </w:pPr>
    </w:p>
    <w:p w14:paraId="3AC4237B" w14:textId="77777777" w:rsidR="000A4BD2" w:rsidRPr="007D7D58" w:rsidRDefault="000A4BD2" w:rsidP="000A4BD2">
      <w:pPr>
        <w:tabs>
          <w:tab w:val="left" w:pos="4820"/>
        </w:tabs>
        <w:spacing w:after="120"/>
        <w:ind w:firstLine="720"/>
        <w:rPr>
          <w:rFonts w:asciiTheme="minorHAnsi" w:hAnsiTheme="minorHAnsi" w:cstheme="minorHAnsi"/>
          <w:lang w:val="en-US"/>
        </w:rPr>
      </w:pPr>
      <w:r>
        <w:rPr>
          <w:rFonts w:asciiTheme="minorHAnsi" w:hAnsiTheme="minorHAnsi" w:cstheme="minorHAnsi"/>
          <w:lang w:val="en-US"/>
        </w:rPr>
        <w:t xml:space="preserve">Radiographic axial spondyloarthritis (r-axSpA), also known as </w:t>
      </w:r>
      <w:r w:rsidRPr="008111EB">
        <w:rPr>
          <w:rFonts w:asciiTheme="minorHAnsi" w:hAnsiTheme="minorHAnsi" w:cstheme="minorHAnsi"/>
          <w:lang w:val="en-US"/>
        </w:rPr>
        <w:t>Ankylosing Spondylitis</w:t>
      </w:r>
      <w:r>
        <w:rPr>
          <w:rFonts w:asciiTheme="minorHAnsi" w:hAnsiTheme="minorHAnsi" w:cstheme="minorHAnsi"/>
          <w:lang w:val="en-US"/>
        </w:rPr>
        <w:t>,</w:t>
      </w:r>
      <w:r w:rsidRPr="008111EB">
        <w:rPr>
          <w:rFonts w:asciiTheme="minorHAnsi" w:hAnsiTheme="minorHAnsi" w:cstheme="minorHAnsi"/>
          <w:lang w:val="en-US"/>
        </w:rPr>
        <w:t xml:space="preserve"> is a </w:t>
      </w:r>
      <w:r>
        <w:rPr>
          <w:rFonts w:asciiTheme="minorHAnsi" w:hAnsiTheme="minorHAnsi" w:cstheme="minorHAnsi"/>
          <w:lang w:val="en-US"/>
        </w:rPr>
        <w:t>disease</w:t>
      </w:r>
      <w:r w:rsidRPr="008111EB">
        <w:rPr>
          <w:rFonts w:asciiTheme="minorHAnsi" w:hAnsiTheme="minorHAnsi" w:cstheme="minorHAnsi"/>
          <w:lang w:val="en-US"/>
        </w:rPr>
        <w:t xml:space="preserve"> in which inflammation in the spine can lead to bony fusion between vertebrae and arthritis in the hip joints, leading to a temporary or permanent loss of mobility in these joints. With the aid of a tape measure and a simple goniometer, clin</w:t>
      </w:r>
      <w:r>
        <w:rPr>
          <w:rFonts w:asciiTheme="minorHAnsi" w:hAnsiTheme="minorHAnsi" w:cstheme="minorHAnsi"/>
          <w:lang w:val="en-US"/>
        </w:rPr>
        <w:t>i</w:t>
      </w:r>
      <w:r w:rsidRPr="008111EB">
        <w:rPr>
          <w:rFonts w:asciiTheme="minorHAnsi" w:hAnsiTheme="minorHAnsi" w:cstheme="minorHAnsi"/>
          <w:lang w:val="en-US"/>
        </w:rPr>
        <w:t>cians started tracking these changes in mobility over the course of the disease by measuring the maximum angle of rotation in the neck (cervical rotation), the flexion in the lumbar spine (Schober’s test), side flexion of the lumbar spine (</w:t>
      </w:r>
      <w:r>
        <w:rPr>
          <w:rFonts w:asciiTheme="minorHAnsi" w:hAnsiTheme="minorHAnsi" w:cstheme="minorHAnsi"/>
          <w:lang w:val="en-US"/>
        </w:rPr>
        <w:t>lateral spinal</w:t>
      </w:r>
      <w:r w:rsidRPr="008111EB">
        <w:rPr>
          <w:rFonts w:asciiTheme="minorHAnsi" w:hAnsiTheme="minorHAnsi" w:cstheme="minorHAnsi"/>
          <w:lang w:val="en-US"/>
        </w:rPr>
        <w:t xml:space="preserve"> flexion), abduction of the hips (intermalleolar distance) and flexion deformity of the spine (originally occiput to wall distance, then tragus to wall distance). The Bath Ankylosing Spondylitis Metrology Index (BASMI) was then developed as a composite index of these spine and hip mobility measures and it has been widely used in </w:t>
      </w:r>
      <w:r>
        <w:rPr>
          <w:rFonts w:asciiTheme="minorHAnsi" w:hAnsiTheme="minorHAnsi" w:cstheme="minorHAnsi"/>
          <w:lang w:val="en-US"/>
        </w:rPr>
        <w:t>r-axSpA</w:t>
      </w:r>
      <w:r w:rsidRPr="008111EB">
        <w:rPr>
          <w:rFonts w:asciiTheme="minorHAnsi" w:hAnsiTheme="minorHAnsi" w:cstheme="minorHAnsi"/>
          <w:lang w:val="en-US"/>
        </w:rPr>
        <w:t xml:space="preserve"> research ever since it was first published in 1994 </w:t>
      </w:r>
      <w:r w:rsidRPr="007D7D58">
        <w:rPr>
          <w:rFonts w:asciiTheme="minorHAnsi" w:hAnsiTheme="minorHAnsi" w:cstheme="minorHAnsi"/>
        </w:rPr>
        <w:fldChar w:fldCharType="begin"/>
      </w:r>
      <w:r>
        <w:rPr>
          <w:rFonts w:asciiTheme="minorHAnsi" w:hAnsiTheme="minorHAnsi" w:cstheme="minorHAnsi"/>
        </w:rPr>
        <w:instrText xml:space="preserve"> ADDIN EN.CITE &lt;EndNote&gt;&lt;Cite&gt;&lt;Author&gt;Jenkinson&lt;/Author&gt;&lt;Year&gt;1994&lt;/Year&gt;&lt;RecNum&gt;704&lt;/RecNum&gt;&lt;DisplayText&gt;(1)&lt;/DisplayText&gt;&lt;record&gt;&lt;rec-number&gt;704&lt;/rec-number&gt;&lt;foreign-keys&gt;&lt;key app="EN" db-id="rd5zzd55gz0fdkepxzp52tzosdrxx9p9da2e" timestamp="1668220998" guid="9dec8879-1979-4456-a308-880c9a5604be"&gt;704&lt;/key&gt;&lt;/foreign-keys&gt;&lt;ref-type name="Journal Article"&gt;17&lt;/ref-type&gt;&lt;contributors&gt;&lt;authors&gt;&lt;author&gt;Jenkinson, T. R.&lt;/author&gt;&lt;author&gt;Mallorie, P. A.&lt;/author&gt;&lt;author&gt;Whitelock, H. C.&lt;/author&gt;&lt;author&gt;Kennedy, L. G.&lt;/author&gt;&lt;author&gt;Garrett, S. L.&lt;/author&gt;&lt;author&gt;Calin, A.&lt;/author&gt;&lt;/authors&gt;&lt;/contributors&gt;&lt;auth-address&gt;Royal National Hospital for Rheumatic Diseases, Bath.&lt;/auth-address&gt;&lt;titles&gt;&lt;title&gt;Defining spinal mobility in ankylosing spondylitis (AS). The Bath AS Metrology Index&lt;/title&gt;&lt;secondary-title&gt;J Rheumatol&lt;/secondary-title&gt;&lt;/titles&gt;&lt;periodical&gt;&lt;full-title&gt;J Rheumatol&lt;/full-title&gt;&lt;/periodical&gt;&lt;pages&gt;1694-8&lt;/pages&gt;&lt;volume&gt;21&lt;/volume&gt;&lt;number&gt;9&lt;/number&gt;&lt;edition&gt;1994/09/01&lt;/edition&gt;&lt;keywords&gt;&lt;keyword&gt;Adult&lt;/keyword&gt;&lt;keyword&gt;Cohort Studies&lt;/keyword&gt;&lt;keyword&gt;Female&lt;/keyword&gt;&lt;keyword&gt;Humans&lt;/keyword&gt;&lt;keyword&gt;Male&lt;/keyword&gt;&lt;keyword&gt;Middle Aged&lt;/keyword&gt;&lt;keyword&gt;Observer Variation&lt;/keyword&gt;&lt;keyword&gt;Reproducibility of Results&lt;/keyword&gt;&lt;keyword&gt;Sensitivity and Specificity&lt;/keyword&gt;&lt;keyword&gt;Spine/pathology/*physiopathology&lt;/keyword&gt;&lt;keyword&gt;Spondylitis, Ankylosing/*diagnosis/pathology/physiopathology&lt;/keyword&gt;&lt;/keywords&gt;&lt;dates&gt;&lt;year&gt;1994&lt;/year&gt;&lt;pub-dates&gt;&lt;date&gt;Sep&lt;/date&gt;&lt;/pub-dates&gt;&lt;/dates&gt;&lt;isbn&gt;0315-162X (Print)&amp;#xD;0315-162x&lt;/isbn&gt;&lt;accession-num&gt;7799351&lt;/accession-num&gt;&lt;urls&gt;&lt;/urls&gt;&lt;remote-database-provider&gt;NLM&lt;/remote-database-provider&gt;&lt;language&gt;eng&lt;/language&gt;&lt;/record&gt;&lt;/Cite&gt;&lt;/EndNote&gt;</w:instrText>
      </w:r>
      <w:r w:rsidRPr="007D7D58">
        <w:rPr>
          <w:rFonts w:asciiTheme="minorHAnsi" w:hAnsiTheme="minorHAnsi" w:cstheme="minorHAnsi"/>
        </w:rPr>
        <w:fldChar w:fldCharType="separate"/>
      </w:r>
      <w:r w:rsidRPr="00781EB6">
        <w:rPr>
          <w:rFonts w:asciiTheme="minorHAnsi" w:hAnsiTheme="minorHAnsi" w:cstheme="minorHAnsi"/>
          <w:noProof/>
          <w:lang w:val="en-US"/>
        </w:rPr>
        <w:t>(1)</w:t>
      </w:r>
      <w:r w:rsidRPr="007D7D58">
        <w:rPr>
          <w:rFonts w:asciiTheme="minorHAnsi" w:hAnsiTheme="minorHAnsi" w:cstheme="minorHAnsi"/>
        </w:rPr>
        <w:fldChar w:fldCharType="end"/>
      </w:r>
      <w:r w:rsidRPr="00781EB6">
        <w:rPr>
          <w:rFonts w:asciiTheme="minorHAnsi" w:hAnsiTheme="minorHAnsi" w:cstheme="minorHAnsi"/>
          <w:lang w:val="en-US"/>
        </w:rPr>
        <w:t>. Since then</w:t>
      </w:r>
      <w:r>
        <w:rPr>
          <w:rFonts w:asciiTheme="minorHAnsi" w:hAnsiTheme="minorHAnsi" w:cstheme="minorHAnsi"/>
          <w:lang w:val="en-US"/>
        </w:rPr>
        <w:t>,</w:t>
      </w:r>
      <w:r w:rsidRPr="00781EB6">
        <w:rPr>
          <w:rFonts w:asciiTheme="minorHAnsi" w:hAnsiTheme="minorHAnsi" w:cstheme="minorHAnsi"/>
          <w:lang w:val="en-US"/>
        </w:rPr>
        <w:t xml:space="preserve"> the BASMI formula has undergone minor modifications</w:t>
      </w:r>
      <w:r>
        <w:rPr>
          <w:rFonts w:asciiTheme="minorHAnsi" w:hAnsiTheme="minorHAnsi" w:cstheme="minorHAnsi"/>
          <w:lang w:val="en-US"/>
        </w:rPr>
        <w:t xml:space="preserve"> ,from nominal scales (BASMI</w:t>
      </w:r>
      <w:r w:rsidRPr="00D21C9C">
        <w:rPr>
          <w:rFonts w:asciiTheme="minorHAnsi" w:hAnsiTheme="minorHAnsi" w:cstheme="minorHAnsi"/>
          <w:vertAlign w:val="subscript"/>
          <w:lang w:val="en-US"/>
        </w:rPr>
        <w:t>2</w:t>
      </w:r>
      <w:r>
        <w:rPr>
          <w:rFonts w:asciiTheme="minorHAnsi" w:hAnsiTheme="minorHAnsi" w:cstheme="minorHAnsi"/>
          <w:lang w:val="en-US"/>
        </w:rPr>
        <w:t xml:space="preserve"> and BASMI</w:t>
      </w:r>
      <w:r w:rsidRPr="00D21C9C">
        <w:rPr>
          <w:rFonts w:asciiTheme="minorHAnsi" w:hAnsiTheme="minorHAnsi" w:cstheme="minorHAnsi"/>
          <w:vertAlign w:val="subscript"/>
          <w:lang w:val="en-US"/>
        </w:rPr>
        <w:t>10</w:t>
      </w:r>
      <w:r>
        <w:rPr>
          <w:rFonts w:asciiTheme="minorHAnsi" w:hAnsiTheme="minorHAnsi" w:cstheme="minorHAnsi"/>
          <w:lang w:val="en-US"/>
        </w:rPr>
        <w:t>) to a continuous scale (</w:t>
      </w:r>
      <w:r w:rsidRPr="00D21C9C">
        <w:rPr>
          <w:rFonts w:asciiTheme="minorHAnsi" w:hAnsiTheme="minorHAnsi" w:cstheme="minorHAnsi"/>
          <w:lang w:val="en-US"/>
        </w:rPr>
        <w:t>BASMI</w:t>
      </w:r>
      <w:r w:rsidRPr="00781EB6">
        <w:rPr>
          <w:rFonts w:asciiTheme="minorHAnsi" w:hAnsiTheme="minorHAnsi" w:cstheme="minorHAnsi"/>
          <w:lang w:val="en-US"/>
        </w:rPr>
        <w:t xml:space="preserve"> Linear</w:t>
      </w:r>
      <w:r>
        <w:rPr>
          <w:rFonts w:asciiTheme="minorHAnsi" w:hAnsiTheme="minorHAnsi" w:cstheme="minorHAnsi"/>
          <w:lang w:val="en-US"/>
        </w:rPr>
        <w:t>)</w:t>
      </w:r>
      <w:r>
        <w:rPr>
          <w:rFonts w:asciiTheme="minorHAnsi" w:hAnsiTheme="minorHAnsi" w:cstheme="minorHAnsi"/>
          <w:lang w:val="en-US"/>
        </w:rPr>
        <w:fldChar w:fldCharType="begin"/>
      </w:r>
      <w:r>
        <w:rPr>
          <w:rFonts w:asciiTheme="minorHAnsi" w:hAnsiTheme="minorHAnsi" w:cstheme="minorHAnsi"/>
          <w:lang w:val="en-US"/>
        </w:rPr>
        <w:instrText xml:space="preserve"> ADDIN EN.CITE &lt;EndNote&gt;&lt;Cite&gt;&lt;Author&gt;van der Heijde&lt;/Author&gt;&lt;Year&gt;2008&lt;/Year&gt;&lt;RecNum&gt;951&lt;/RecNum&gt;&lt;DisplayText&gt;(2)&lt;/DisplayText&gt;&lt;record&gt;&lt;rec-number&gt;951&lt;/rec-number&gt;&lt;foreign-keys&gt;&lt;key app="EN" db-id="rd5zzd55gz0fdkepxzp52tzosdrxx9p9da2e" timestamp="1668704214" guid="934f46ad-4845-4e8c-8172-5fc6d5fb7e34"&gt;951&lt;/key&gt;&lt;/foreign-keys&gt;&lt;ref-type name="Journal Article"&gt;17&lt;/ref-type&gt;&lt;contributors&gt;&lt;authors&gt;&lt;author&gt;van der Heijde, D.&lt;/author&gt;&lt;author&gt;Landewé, R.&lt;/author&gt;&lt;author&gt;Feldtkeller, E.&lt;/author&gt;&lt;/authors&gt;&lt;/contributors&gt;&lt;auth-address&gt;Department of Rheumatology, Leiden University Medical Center, Leiden, PO Box 9600, 2300 RC Leiden, The Netherlands. d.vanderheijde@kpnplanet.nl&lt;/auth-address&gt;&lt;titles&gt;&lt;title&gt;Proposal of a linear definition of the Bath Ankylosing Spondylitis Metrology Index (BASMI) and comparison with the 2-step and 10-step definitions&lt;/title&gt;&lt;secondary-title&gt;Ann Rheum Dis&lt;/secondary-title&gt;&lt;/titles&gt;&lt;periodical&gt;&lt;full-title&gt;Ann Rheum Dis&lt;/full-title&gt;&lt;/periodical&gt;&lt;pages&gt;489-93&lt;/pages&gt;&lt;volume&gt;67&lt;/volume&gt;&lt;number&gt;4&lt;/number&gt;&lt;edition&gt;2007/08/31&lt;/edition&gt;&lt;keywords&gt;&lt;keyword&gt;Cervical Vertebrae/physiopathology&lt;/keyword&gt;&lt;keyword&gt;Cohort Studies&lt;/keyword&gt;&lt;keyword&gt;Humans&lt;/keyword&gt;&lt;keyword&gt;Lumbar Vertebrae/physiopathology&lt;/keyword&gt;&lt;keyword&gt;Range of Motion, Articular&lt;/keyword&gt;&lt;keyword&gt;Reproducibility of Results&lt;/keyword&gt;&lt;keyword&gt;*Severity of Illness Index&lt;/keyword&gt;&lt;keyword&gt;Spondylitis, Ankylosing/drug therapy/*physiopathology&lt;/keyword&gt;&lt;keyword&gt;Treatment Outcome&lt;/keyword&gt;&lt;keyword&gt;Tumor Necrosis Factor-alpha/antagonists &amp;amp; inhibitors&lt;/keyword&gt;&lt;/keywords&gt;&lt;dates&gt;&lt;year&gt;2008&lt;/year&gt;&lt;pub-dates&gt;&lt;date&gt;Apr&lt;/date&gt;&lt;/pub-dates&gt;&lt;/dates&gt;&lt;isbn&gt;0003-4967&lt;/isbn&gt;&lt;accession-num&gt;17728332&lt;/accession-num&gt;&lt;urls&gt;&lt;/urls&gt;&lt;electronic-resource-num&gt;10.1136/ard.2007.074724&lt;/electronic-resource-num&gt;&lt;remote-database-provider&gt;NLM&lt;/remote-database-provider&gt;&lt;language&gt;eng&lt;/language&gt;&lt;/record&gt;&lt;/Cite&gt;&lt;/EndNote&gt;</w:instrText>
      </w:r>
      <w:r>
        <w:rPr>
          <w:rFonts w:asciiTheme="minorHAnsi" w:hAnsiTheme="minorHAnsi" w:cstheme="minorHAnsi"/>
          <w:lang w:val="en-US"/>
        </w:rPr>
        <w:fldChar w:fldCharType="separate"/>
      </w:r>
      <w:r>
        <w:rPr>
          <w:rFonts w:asciiTheme="minorHAnsi" w:hAnsiTheme="minorHAnsi" w:cstheme="minorHAnsi"/>
          <w:noProof/>
          <w:lang w:val="en-US"/>
        </w:rPr>
        <w:t>(2)</w:t>
      </w:r>
      <w:r>
        <w:rPr>
          <w:rFonts w:asciiTheme="minorHAnsi" w:hAnsiTheme="minorHAnsi" w:cstheme="minorHAnsi"/>
          <w:lang w:val="en-US"/>
        </w:rPr>
        <w:fldChar w:fldCharType="end"/>
      </w:r>
      <w:r>
        <w:rPr>
          <w:rFonts w:asciiTheme="minorHAnsi" w:hAnsiTheme="minorHAnsi" w:cstheme="minorHAnsi"/>
          <w:lang w:val="en-US"/>
        </w:rPr>
        <w:t xml:space="preserve"> the last one being </w:t>
      </w:r>
      <w:r w:rsidRPr="00781EB6">
        <w:rPr>
          <w:rFonts w:asciiTheme="minorHAnsi" w:hAnsiTheme="minorHAnsi" w:cstheme="minorHAnsi"/>
          <w:lang w:val="en-US"/>
        </w:rPr>
        <w:t xml:space="preserve">the </w:t>
      </w:r>
      <w:r>
        <w:rPr>
          <w:rFonts w:asciiTheme="minorHAnsi" w:hAnsiTheme="minorHAnsi" w:cstheme="minorHAnsi"/>
          <w:lang w:val="en-US"/>
        </w:rPr>
        <w:t xml:space="preserve">version </w:t>
      </w:r>
      <w:r w:rsidRPr="00781EB6">
        <w:rPr>
          <w:rFonts w:asciiTheme="minorHAnsi" w:hAnsiTheme="minorHAnsi" w:cstheme="minorHAnsi"/>
          <w:lang w:val="en-US"/>
        </w:rPr>
        <w:t>most commonly used in recent clinical trials</w:t>
      </w:r>
      <w:r>
        <w:rPr>
          <w:rFonts w:asciiTheme="minorHAnsi" w:hAnsiTheme="minorHAnsi" w:cstheme="minorHAnsi"/>
          <w:lang w:val="en-US"/>
        </w:rPr>
        <w:t xml:space="preserve"> due to its higher </w:t>
      </w:r>
      <w:r w:rsidRPr="00390530">
        <w:rPr>
          <w:rFonts w:asciiTheme="minorHAnsi" w:hAnsiTheme="minorHAnsi" w:cstheme="minorHAnsi"/>
          <w:lang w:val="en-US"/>
        </w:rPr>
        <w:t>practicability in computer evaluations</w:t>
      </w:r>
      <w:r>
        <w:rPr>
          <w:rFonts w:asciiTheme="minorHAnsi" w:hAnsiTheme="minorHAnsi" w:cstheme="minorHAnsi"/>
          <w:lang w:val="en-US"/>
        </w:rPr>
        <w:t xml:space="preserve">. </w:t>
      </w:r>
      <w:r w:rsidRPr="00781EB6">
        <w:rPr>
          <w:rFonts w:asciiTheme="minorHAnsi" w:hAnsiTheme="minorHAnsi" w:cstheme="minorHAnsi"/>
          <w:lang w:val="en-US"/>
        </w:rPr>
        <w:t xml:space="preserve">The population studied in these trials has also evolved. Over the past 15 years, the use of MRI rather than x-ray to achieve an earlier diagnosis has led to the introduction of a new and more inclusive term for the </w:t>
      </w:r>
      <w:r>
        <w:rPr>
          <w:rFonts w:asciiTheme="minorHAnsi" w:hAnsiTheme="minorHAnsi" w:cstheme="minorHAnsi"/>
          <w:lang w:val="en-US"/>
        </w:rPr>
        <w:t>disease</w:t>
      </w:r>
      <w:r w:rsidRPr="00781EB6">
        <w:rPr>
          <w:rFonts w:asciiTheme="minorHAnsi" w:hAnsiTheme="minorHAnsi" w:cstheme="minorHAnsi"/>
          <w:lang w:val="en-US"/>
        </w:rPr>
        <w:t xml:space="preserve"> ‘axial spondyloarthritis’ (axSpA). Although the BASMI is still widely used, those clinical trials that have focused on patients with early axSpA have often reported a lack of responsiveness of BASMI, suggesting that this outcome tool may no longer be appropriate in this group of patients</w:t>
      </w:r>
      <w:r>
        <w:rPr>
          <w:rFonts w:asciiTheme="minorHAnsi" w:hAnsiTheme="minorHAnsi" w:cstheme="minorHAnsi"/>
          <w:lang w:val="en-US"/>
        </w:rPr>
        <w:fldChar w:fldCharType="begin">
          <w:fldData xml:space="preserve">PEVuZE5vdGU+PENpdGU+PEF1dGhvcj5Cb2VyczwvQXV0aG9yPjxZZWFyPjIwMTQ8L1llYXI+PFJl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=
</w:fldData>
        </w:fldChar>
      </w:r>
      <w:r>
        <w:rPr>
          <w:rFonts w:asciiTheme="minorHAnsi" w:hAnsiTheme="minorHAnsi" w:cstheme="minorHAnsi"/>
          <w:lang w:val="en-US"/>
        </w:rPr>
        <w:instrText xml:space="preserve"> ADDIN EN.CITE </w:instrText>
      </w:r>
      <w:r>
        <w:rPr>
          <w:rFonts w:asciiTheme="minorHAnsi" w:hAnsiTheme="minorHAnsi" w:cstheme="minorHAnsi"/>
          <w:lang w:val="en-US"/>
        </w:rPr>
        <w:fldChar w:fldCharType="begin">
          <w:fldData xml:space="preserve">PEVuZE5vdGU+PENpdGU+PEF1dGhvcj5Cb2VyczwvQXV0aG9yPjxZZWFyPjIwMTQ8L1llYXI+PFJl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=
</w:fldData>
        </w:fldChar>
      </w:r>
      <w:r>
        <w:rPr>
          <w:rFonts w:asciiTheme="minorHAnsi" w:hAnsiTheme="minorHAnsi" w:cstheme="minorHAnsi"/>
          <w:lang w:val="en-US"/>
        </w:rPr>
        <w:instrText xml:space="preserve"> ADDIN EN.CITE.DATA </w:instrText>
      </w:r>
      <w:r>
        <w:rPr>
          <w:rFonts w:asciiTheme="minorHAnsi" w:hAnsiTheme="minorHAnsi" w:cstheme="minorHAnsi"/>
          <w:lang w:val="en-US"/>
        </w:rPr>
      </w:r>
      <w:r>
        <w:rPr>
          <w:rFonts w:asciiTheme="minorHAnsi" w:hAnsiTheme="minorHAnsi" w:cstheme="minorHAnsi"/>
          <w:lang w:val="en-US"/>
        </w:rPr>
        <w:fldChar w:fldCharType="end"/>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noProof/>
          <w:lang w:val="en-US"/>
        </w:rPr>
        <w:t>(3)</w:t>
      </w:r>
      <w:r>
        <w:rPr>
          <w:rFonts w:asciiTheme="minorHAnsi" w:hAnsiTheme="minorHAnsi" w:cstheme="minorHAnsi"/>
          <w:lang w:val="en-US"/>
        </w:rPr>
        <w:fldChar w:fldCharType="end"/>
      </w:r>
      <w:r w:rsidRPr="00781EB6">
        <w:rPr>
          <w:rFonts w:asciiTheme="minorHAnsi" w:hAnsiTheme="minorHAnsi" w:cstheme="minorHAnsi"/>
          <w:lang w:val="en-US"/>
        </w:rPr>
        <w:t xml:space="preserve">. Indeed, the Assessment of </w:t>
      </w:r>
      <w:r>
        <w:rPr>
          <w:rFonts w:asciiTheme="minorHAnsi" w:hAnsiTheme="minorHAnsi" w:cstheme="minorHAnsi"/>
          <w:lang w:val="en-US"/>
        </w:rPr>
        <w:t>SpondyloArthritis international Society</w:t>
      </w:r>
      <w:r w:rsidRPr="00781EB6">
        <w:rPr>
          <w:rFonts w:asciiTheme="minorHAnsi" w:hAnsiTheme="minorHAnsi" w:cstheme="minorHAnsi"/>
          <w:lang w:val="en-US"/>
        </w:rPr>
        <w:t xml:space="preserve"> (ASAS) ha</w:t>
      </w:r>
      <w:r>
        <w:rPr>
          <w:rFonts w:asciiTheme="minorHAnsi" w:hAnsiTheme="minorHAnsi" w:cstheme="minorHAnsi"/>
          <w:lang w:val="en-US"/>
        </w:rPr>
        <w:t>s</w:t>
      </w:r>
      <w:r w:rsidRPr="00781EB6">
        <w:rPr>
          <w:rFonts w:asciiTheme="minorHAnsi" w:hAnsiTheme="minorHAnsi" w:cstheme="minorHAnsi"/>
          <w:lang w:val="en-US"/>
        </w:rPr>
        <w:t xml:space="preserve"> recently reviewed the </w:t>
      </w:r>
      <w:r>
        <w:rPr>
          <w:rFonts w:asciiTheme="minorHAnsi" w:hAnsiTheme="minorHAnsi" w:cstheme="minorHAnsi"/>
          <w:lang w:val="en-US"/>
        </w:rPr>
        <w:t>core set for axSpA</w:t>
      </w:r>
      <w:r w:rsidRPr="00781EB6">
        <w:rPr>
          <w:rFonts w:asciiTheme="minorHAnsi" w:hAnsiTheme="minorHAnsi" w:cstheme="minorHAnsi"/>
          <w:lang w:val="en-US"/>
        </w:rPr>
        <w:t xml:space="preserve"> and determined that </w:t>
      </w:r>
      <w:r>
        <w:rPr>
          <w:rFonts w:asciiTheme="minorHAnsi" w:hAnsiTheme="minorHAnsi" w:cstheme="minorHAnsi"/>
          <w:lang w:val="en-US"/>
        </w:rPr>
        <w:t>the BASMI</w:t>
      </w:r>
      <w:r w:rsidRPr="00781EB6">
        <w:rPr>
          <w:rFonts w:asciiTheme="minorHAnsi" w:hAnsiTheme="minorHAnsi" w:cstheme="minorHAnsi"/>
          <w:lang w:val="en-US"/>
        </w:rPr>
        <w:t xml:space="preserve"> should no longer be recommended as a core outcome domain for inclusion in all axSpA therapeutic studies </w:t>
      </w:r>
      <w:r w:rsidRPr="007D7D58">
        <w:rPr>
          <w:rFonts w:asciiTheme="minorHAnsi" w:hAnsiTheme="minorHAnsi" w:cstheme="minorHAnsi"/>
          <w:lang w:val="en-US"/>
        </w:rPr>
        <w:fldChar w:fldCharType="begin">
          <w:fldData xml:space="preserve">PEVuZE5vdGU+PENpdGU+PEF1dGhvcj5OYXZhcnJvLUNvbXDDoW48L0F1dGhvcj48WWVhcj4yMDIy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</w:fldData>
        </w:fldChar>
      </w:r>
      <w:r>
        <w:rPr>
          <w:rFonts w:asciiTheme="minorHAnsi" w:hAnsiTheme="minorHAnsi" w:cstheme="minorHAnsi"/>
          <w:lang w:val="en-US"/>
        </w:rPr>
        <w:instrText xml:space="preserve"> ADDIN EN.CITE </w:instrText>
      </w:r>
      <w:r>
        <w:rPr>
          <w:rFonts w:asciiTheme="minorHAnsi" w:hAnsiTheme="minorHAnsi" w:cstheme="minorHAnsi"/>
          <w:lang w:val="en-US"/>
        </w:rPr>
        <w:fldChar w:fldCharType="begin">
          <w:fldData xml:space="preserve">PEVuZE5vdGU+PENpdGU+PEF1dGhvcj5OYXZhcnJvLUNvbXDDoW48L0F1dGhvcj48WWVhcj4yMDIy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</w:fldData>
        </w:fldChar>
      </w:r>
      <w:r>
        <w:rPr>
          <w:rFonts w:asciiTheme="minorHAnsi" w:hAnsiTheme="minorHAnsi" w:cstheme="minorHAnsi"/>
          <w:lang w:val="en-US"/>
        </w:rPr>
        <w:instrText xml:space="preserve"> ADDIN EN.CITE.DATA </w:instrText>
      </w:r>
      <w:r>
        <w:rPr>
          <w:rFonts w:asciiTheme="minorHAnsi" w:hAnsiTheme="minorHAnsi" w:cstheme="minorHAnsi"/>
          <w:lang w:val="en-US"/>
        </w:rPr>
      </w:r>
      <w:r>
        <w:rPr>
          <w:rFonts w:asciiTheme="minorHAnsi" w:hAnsiTheme="minorHAnsi" w:cstheme="minorHAnsi"/>
          <w:lang w:val="en-US"/>
        </w:rPr>
        <w:fldChar w:fldCharType="end"/>
      </w:r>
      <w:r w:rsidRPr="007D7D58">
        <w:rPr>
          <w:rFonts w:asciiTheme="minorHAnsi" w:hAnsiTheme="minorHAnsi" w:cstheme="minorHAnsi"/>
          <w:lang w:val="en-US"/>
        </w:rPr>
      </w:r>
      <w:r w:rsidRPr="007D7D58">
        <w:rPr>
          <w:rFonts w:asciiTheme="minorHAnsi" w:hAnsiTheme="minorHAnsi" w:cstheme="minorHAnsi"/>
          <w:lang w:val="en-US"/>
        </w:rPr>
        <w:fldChar w:fldCharType="separate"/>
      </w:r>
      <w:r>
        <w:rPr>
          <w:rFonts w:asciiTheme="minorHAnsi" w:hAnsiTheme="minorHAnsi" w:cstheme="minorHAnsi"/>
          <w:noProof/>
          <w:lang w:val="en-US"/>
        </w:rPr>
        <w:t>(4)</w:t>
      </w:r>
      <w:r w:rsidRPr="007D7D58">
        <w:rPr>
          <w:rFonts w:asciiTheme="minorHAnsi" w:hAnsiTheme="minorHAnsi" w:cstheme="minorHAnsi"/>
          <w:lang w:val="en-US"/>
        </w:rPr>
        <w:fldChar w:fldCharType="end"/>
      </w:r>
      <w:r>
        <w:rPr>
          <w:rFonts w:asciiTheme="minorHAnsi" w:hAnsiTheme="minorHAnsi" w:cstheme="minorHAnsi"/>
          <w:lang w:val="en-US"/>
        </w:rPr>
        <w:t>. Among the</w:t>
      </w:r>
      <w:r w:rsidRPr="007D7D58">
        <w:rPr>
          <w:rFonts w:asciiTheme="minorHAnsi" w:hAnsiTheme="minorHAnsi" w:cstheme="minorHAnsi"/>
          <w:lang w:val="en-US"/>
        </w:rPr>
        <w:t xml:space="preserve"> reasons for this change are the floor effect</w:t>
      </w:r>
      <w:r>
        <w:rPr>
          <w:rFonts w:asciiTheme="minorHAnsi" w:hAnsiTheme="minorHAnsi" w:cstheme="minorHAnsi"/>
          <w:lang w:val="en-US"/>
        </w:rPr>
        <w:t xml:space="preserve"> seen </w:t>
      </w:r>
      <w:r w:rsidRPr="007D7D58">
        <w:rPr>
          <w:rFonts w:asciiTheme="minorHAnsi" w:hAnsiTheme="minorHAnsi" w:cstheme="minorHAnsi"/>
          <w:lang w:val="en-US"/>
        </w:rPr>
        <w:t>in patients with short disease duration, and poor sensitivity to change</w:t>
      </w:r>
      <w:r>
        <w:rPr>
          <w:rFonts w:asciiTheme="minorHAnsi" w:hAnsiTheme="minorHAnsi" w:cstheme="minorHAnsi"/>
          <w:lang w:val="en-US"/>
        </w:rPr>
        <w:t xml:space="preserve"> </w:t>
      </w:r>
      <w:r w:rsidRPr="007D7D58">
        <w:rPr>
          <w:rFonts w:asciiTheme="minorHAnsi" w:hAnsiTheme="minorHAnsi" w:cstheme="minorHAnsi"/>
          <w:lang w:val="en-US"/>
        </w:rPr>
        <w:fldChar w:fldCharType="begin"/>
      </w:r>
      <w:r>
        <w:rPr>
          <w:rFonts w:asciiTheme="minorHAnsi" w:hAnsiTheme="minorHAnsi" w:cstheme="minorHAnsi"/>
          <w:lang w:val="en-US"/>
        </w:rPr>
        <w:instrText xml:space="preserve"> ADDIN EN.CITE &lt;EndNote&gt;&lt;Cite&gt;&lt;Author&gt;Ogdie&lt;/Author&gt;&lt;Year&gt;2020&lt;/Year&gt;&lt;RecNum&gt;706&lt;/RecNum&gt;&lt;DisplayText&gt;(5)&lt;/DisplayText&gt;&lt;record&gt;&lt;rec-number&gt;706&lt;/rec-number&gt;&lt;foreign-keys&gt;&lt;key app="EN" db-id="rd5zzd55gz0fdkepxzp52tzosdrxx9p9da2e" timestamp="1668220998" guid="c289ba30-08ed-404d-bbba-08c2ad20a094"&gt;706&lt;/key&gt;&lt;/foreign-keys&gt;&lt;ref-type name="Journal Article"&gt;17&lt;/ref-type&gt;&lt;contributors&gt;&lt;authors&gt;&lt;author&gt;Ogdie, A.&lt;/author&gt;&lt;author&gt;Duarte-García, A.&lt;/author&gt;&lt;author&gt;Hwang, M.&lt;/author&gt;&lt;author&gt;Navarro-Compán, V.&lt;/author&gt;&lt;author&gt;van der Heijde, D.&lt;/author&gt;&lt;author&gt;Mease, P.&lt;/author&gt;&lt;/authors&gt;&lt;/contributors&gt;&lt;auth-address&gt;Perelman School of Medicine, University of Pennsylvania, Philadelphia.&amp;#xD;Mayo Clinic, Rochester, Minnesota.&amp;#xD;University of Texas Health Science Center at Houston.&amp;#xD;University Hospital La Paz Institute for Health Research, Madrid, Spain.&amp;#xD;Leiden University Medical Center, Leiden, The Netherlands.&amp;#xD;Swedish Medical Center, Providence St. Joseph Health, and University of Washington School of Medicine, Seattle.&lt;/auth-address&gt;&lt;titles&gt;&lt;title&gt;Measuring Outcomes in Axial Spondyloarthritis&lt;/title&gt;&lt;secondary-title&gt;Arthritis Care Res (Hoboken)&lt;/secondary-title&gt;&lt;/titles&gt;&lt;periodical&gt;&lt;full-title&gt;Arthritis Care Res (Hoboken)&lt;/full-title&gt;&lt;/periodical&gt;&lt;pages&gt;47-71&lt;/pages&gt;&lt;volume&gt;72 Suppl 10&lt;/volume&gt;&lt;edition&gt;2020/10/23&lt;/edition&gt;&lt;keywords&gt;&lt;keyword&gt;Humans&lt;/keyword&gt;&lt;keyword&gt;*Outcome Assessment, Health Care&lt;/keyword&gt;&lt;keyword&gt;*Spondylarthritis&lt;/keyword&gt;&lt;/keywords&gt;&lt;dates&gt;&lt;year&gt;2020&lt;/year&gt;&lt;pub-dates&gt;&lt;date&gt;Oct&lt;/date&gt;&lt;/pub-dates&gt;&lt;/dates&gt;&lt;isbn&gt;2151-464x&lt;/isbn&gt;&lt;accession-num&gt;33091248&lt;/accession-num&gt;&lt;urls&gt;&lt;/urls&gt;&lt;electronic-resource-num&gt;10.1002/acr.24266&lt;/electronic-resource-num&gt;&lt;remote-database-provider&gt;NLM&lt;/remote-database-provider&gt;&lt;language&gt;eng&lt;/language&gt;&lt;/record&gt;&lt;/Cite&gt;&lt;/EndNote&gt;</w:instrText>
      </w:r>
      <w:r w:rsidRPr="007D7D58">
        <w:rPr>
          <w:rFonts w:asciiTheme="minorHAnsi" w:hAnsiTheme="minorHAnsi" w:cstheme="minorHAnsi"/>
          <w:lang w:val="en-US"/>
        </w:rPr>
        <w:fldChar w:fldCharType="separate"/>
      </w:r>
      <w:r>
        <w:rPr>
          <w:rFonts w:asciiTheme="minorHAnsi" w:hAnsiTheme="minorHAnsi" w:cstheme="minorHAnsi"/>
          <w:noProof/>
          <w:lang w:val="en-US"/>
        </w:rPr>
        <w:t>(5)</w:t>
      </w:r>
      <w:r w:rsidRPr="007D7D58">
        <w:rPr>
          <w:rFonts w:asciiTheme="minorHAnsi" w:hAnsiTheme="minorHAnsi" w:cstheme="minorHAnsi"/>
          <w:lang w:val="en-US"/>
        </w:rPr>
        <w:fldChar w:fldCharType="end"/>
      </w:r>
      <w:r>
        <w:rPr>
          <w:rFonts w:asciiTheme="minorHAnsi" w:hAnsiTheme="minorHAnsi" w:cstheme="minorHAnsi"/>
          <w:lang w:val="en-US"/>
        </w:rPr>
        <w:t xml:space="preserve">. A </w:t>
      </w:r>
      <w:r w:rsidRPr="00493CC0">
        <w:rPr>
          <w:rFonts w:asciiTheme="minorHAnsi" w:hAnsiTheme="minorHAnsi" w:cstheme="minorHAnsi"/>
          <w:b/>
          <w:bCs/>
          <w:lang w:val="en-US"/>
        </w:rPr>
        <w:t>floor effect</w:t>
      </w:r>
      <w:r>
        <w:rPr>
          <w:rFonts w:asciiTheme="minorHAnsi" w:hAnsiTheme="minorHAnsi" w:cstheme="minorHAnsi"/>
          <w:lang w:val="en-US"/>
        </w:rPr>
        <w:t xml:space="preserve"> exists when a significant number of participants have a score at or near the bottom of the scale, meaning that the scale is unable to measure any improvement in mobility in these patients. Similarly, a </w:t>
      </w:r>
      <w:r w:rsidRPr="00493CC0">
        <w:rPr>
          <w:rFonts w:asciiTheme="minorHAnsi" w:hAnsiTheme="minorHAnsi" w:cstheme="minorHAnsi"/>
          <w:b/>
          <w:bCs/>
          <w:lang w:val="en-US"/>
        </w:rPr>
        <w:t>ceiling effect</w:t>
      </w:r>
      <w:r>
        <w:rPr>
          <w:rFonts w:asciiTheme="minorHAnsi" w:hAnsiTheme="minorHAnsi" w:cstheme="minorHAnsi"/>
          <w:lang w:val="en-US"/>
        </w:rPr>
        <w:t xml:space="preserve"> in an outcome measure exists when a significant number of participants have a score at or near the top of the scale, meaning that the scale is unable to detect any worsening of mobility in these patients. </w:t>
      </w:r>
      <w:r w:rsidRPr="00493CC0">
        <w:rPr>
          <w:rFonts w:asciiTheme="minorHAnsi" w:hAnsiTheme="minorHAnsi" w:cstheme="minorHAnsi"/>
          <w:b/>
          <w:bCs/>
          <w:lang w:val="en-US"/>
        </w:rPr>
        <w:t>Sensitivity to change</w:t>
      </w:r>
      <w:r>
        <w:rPr>
          <w:rFonts w:asciiTheme="minorHAnsi" w:hAnsiTheme="minorHAnsi" w:cstheme="minorHAnsi"/>
          <w:lang w:val="en-US"/>
        </w:rPr>
        <w:t xml:space="preserve"> means that the scale should be able to detect small but significant changes in spinal mobility.</w:t>
      </w:r>
    </w:p>
    <w:p w14:paraId="11920598" w14:textId="77777777" w:rsidR="000A4BD2" w:rsidRPr="003042B6" w:rsidRDefault="000A4BD2" w:rsidP="000A4BD2">
      <w:pPr>
        <w:spacing w:after="120"/>
        <w:ind w:firstLine="720"/>
        <w:rPr>
          <w:rFonts w:asciiTheme="minorHAnsi" w:hAnsiTheme="minorHAnsi" w:cstheme="minorHAnsi"/>
          <w:lang w:val="en-US"/>
        </w:rPr>
      </w:pPr>
      <w:r>
        <w:rPr>
          <w:rFonts w:asciiTheme="minorHAnsi" w:hAnsiTheme="minorHAnsi" w:cstheme="minorHAnsi"/>
          <w:lang w:val="en-US"/>
        </w:rPr>
        <w:t>At the time the BASMI was developed, it had not been tested on a group of normal individuals. When this was systematically studied in the MOBILITY study of healthy individuals, it was found that the BASMI was strongly influenced by factors such as height, age and gender. To the surprise of researchers, the mean BASMI was found to be 1.2 (on a 0-10 scale from normal to severe restriction of mobility). N</w:t>
      </w:r>
      <w:r w:rsidRPr="007D7D58">
        <w:rPr>
          <w:rFonts w:asciiTheme="minorHAnsi" w:hAnsiTheme="minorHAnsi" w:cstheme="minorHAnsi"/>
          <w:lang w:val="en-US"/>
        </w:rPr>
        <w:t xml:space="preserve">o normal individual had a fully normal BASMI, i.e., </w:t>
      </w:r>
      <w:r>
        <w:rPr>
          <w:rFonts w:asciiTheme="minorHAnsi" w:hAnsiTheme="minorHAnsi" w:cstheme="minorHAnsi"/>
          <w:lang w:val="en-US"/>
        </w:rPr>
        <w:t xml:space="preserve">a </w:t>
      </w:r>
      <w:r w:rsidRPr="007D7D58">
        <w:rPr>
          <w:rFonts w:asciiTheme="minorHAnsi" w:hAnsiTheme="minorHAnsi" w:cstheme="minorHAnsi"/>
          <w:lang w:val="en-US"/>
        </w:rPr>
        <w:lastRenderedPageBreak/>
        <w:t>BASMI score of zero</w:t>
      </w:r>
      <w:r>
        <w:rPr>
          <w:rFonts w:asciiTheme="minorHAnsi" w:hAnsiTheme="minorHAnsi" w:cstheme="minorHAnsi"/>
          <w:lang w:val="en-US"/>
        </w:rPr>
        <w:t xml:space="preserve"> </w:t>
      </w:r>
      <w:r w:rsidRPr="007D7D58">
        <w:rPr>
          <w:rFonts w:asciiTheme="minorHAnsi" w:hAnsiTheme="minorHAnsi" w:cstheme="minorHAnsi"/>
        </w:rPr>
        <w:fldChar w:fldCharType="begin">
          <w:fldData xml:space="preserve">PEVuZE5vdGU+PENpdGU+PEF1dGhvcj5SYW1pcm88L0F1dGhvcj48WWVhcj4yMDE1PC9ZZWFyPjxS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</w:fldData>
        </w:fldChar>
      </w:r>
      <w:r>
        <w:rPr>
          <w:rFonts w:asciiTheme="minorHAnsi" w:hAnsiTheme="minorHAnsi" w:cstheme="minorHAnsi"/>
        </w:rPr>
        <w:instrText xml:space="preserve"> ADDIN EN.CITE </w:instrText>
      </w:r>
      <w:r>
        <w:rPr>
          <w:rFonts w:asciiTheme="minorHAnsi" w:hAnsiTheme="minorHAnsi" w:cstheme="minorHAnsi"/>
        </w:rPr>
        <w:fldChar w:fldCharType="begin">
          <w:fldData xml:space="preserve">PEVuZE5vdGU+PENpdGU+PEF1dGhvcj5SYW1pcm88L0F1dGhvcj48WWVhcj4yMDE1PC9ZZWFyPjxS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</w:fldData>
        </w:fldChar>
      </w:r>
      <w:r>
        <w:rPr>
          <w:rFonts w:asciiTheme="minorHAnsi" w:hAnsiTheme="minorHAnsi" w:cstheme="minorHAnsi"/>
        </w:rPr>
        <w:instrText xml:space="preserve"> ADDIN EN.CITE.DATA </w:instrText>
      </w:r>
      <w:r>
        <w:rPr>
          <w:rFonts w:asciiTheme="minorHAnsi" w:hAnsiTheme="minorHAnsi" w:cstheme="minorHAnsi"/>
        </w:rPr>
      </w:r>
      <w:r>
        <w:rPr>
          <w:rFonts w:asciiTheme="minorHAnsi" w:hAnsiTheme="minorHAnsi" w:cstheme="minorHAnsi"/>
        </w:rPr>
        <w:fldChar w:fldCharType="end"/>
      </w:r>
      <w:r w:rsidRPr="007D7D58">
        <w:rPr>
          <w:rFonts w:asciiTheme="minorHAnsi" w:hAnsiTheme="minorHAnsi" w:cstheme="minorHAnsi"/>
        </w:rPr>
      </w:r>
      <w:r w:rsidRPr="007D7D58">
        <w:rPr>
          <w:rFonts w:asciiTheme="minorHAnsi" w:hAnsiTheme="minorHAnsi" w:cstheme="minorHAnsi"/>
        </w:rPr>
        <w:fldChar w:fldCharType="separate"/>
      </w:r>
      <w:r>
        <w:rPr>
          <w:rFonts w:asciiTheme="minorHAnsi" w:hAnsiTheme="minorHAnsi" w:cstheme="minorHAnsi"/>
          <w:noProof/>
        </w:rPr>
        <w:t>(6)</w:t>
      </w:r>
      <w:r w:rsidRPr="007D7D58">
        <w:rPr>
          <w:rFonts w:asciiTheme="minorHAnsi" w:hAnsiTheme="minorHAnsi" w:cstheme="minorHAnsi"/>
        </w:rPr>
        <w:fldChar w:fldCharType="end"/>
      </w:r>
      <w:r w:rsidRPr="00781EB6">
        <w:rPr>
          <w:rFonts w:asciiTheme="minorHAnsi" w:hAnsiTheme="minorHAnsi" w:cstheme="minorHAnsi"/>
          <w:lang w:val="en-US"/>
        </w:rPr>
        <w:t xml:space="preserve">. Previous versions of the BASMI had no way of determining the appropriate normal/lower end of the reference range for each measurement. These limits can now be defined more precisely using the 50th/75th percentile values from the MOBILITY study but the choice of the best ‘cut off’ points also requires analysis of axSpA datasets. Another important observation in the MOBILITY study was that whilst the occiput to wall distance was zero in 95% of healthy individuals (as expected), not a single one had a normal Tragus to wall distance (TTW) score.  The TTW measurement had been introduced as a more reliable way of measuring the original ‘Occiput to wall’ distance which had been used for many years as an outcome measure representing the severity of kyphosis in more advanced </w:t>
      </w:r>
      <w:r>
        <w:rPr>
          <w:rFonts w:asciiTheme="minorHAnsi" w:hAnsiTheme="minorHAnsi" w:cstheme="minorHAnsi"/>
          <w:lang w:val="en-US"/>
        </w:rPr>
        <w:t>r-axSpA</w:t>
      </w:r>
      <w:r w:rsidRPr="003042B6">
        <w:rPr>
          <w:rFonts w:asciiTheme="minorHAnsi" w:hAnsiTheme="minorHAnsi" w:cstheme="minorHAnsi"/>
          <w:lang w:val="en-US"/>
        </w:rPr>
        <w:t xml:space="preserve">. </w:t>
      </w:r>
    </w:p>
    <w:p w14:paraId="29ED5EE1" w14:textId="77777777" w:rsidR="000A4BD2" w:rsidRPr="003042B6" w:rsidRDefault="000A4BD2" w:rsidP="000A4BD2">
      <w:pPr>
        <w:spacing w:after="120"/>
        <w:ind w:firstLine="720"/>
        <w:rPr>
          <w:rFonts w:asciiTheme="minorHAnsi" w:hAnsiTheme="minorHAnsi" w:cstheme="minorHAnsi"/>
          <w:b/>
          <w:bCs/>
          <w:lang w:val="en-US"/>
        </w:rPr>
      </w:pPr>
      <w:r w:rsidRPr="003042B6">
        <w:rPr>
          <w:rFonts w:asciiTheme="minorHAnsi" w:hAnsiTheme="minorHAnsi" w:cstheme="minorHAnsi"/>
          <w:b/>
          <w:bCs/>
          <w:lang w:val="en-US"/>
        </w:rPr>
        <w:t>Clinical Significance</w:t>
      </w:r>
    </w:p>
    <w:p w14:paraId="125D9C3B" w14:textId="77777777" w:rsidR="000A4BD2" w:rsidRDefault="000A4BD2" w:rsidP="000A4BD2">
      <w:pPr>
        <w:spacing w:after="120"/>
        <w:ind w:firstLine="720"/>
        <w:rPr>
          <w:rFonts w:asciiTheme="minorHAnsi" w:hAnsiTheme="minorHAnsi" w:cstheme="minorHAnsi"/>
          <w:lang w:val="en-US"/>
        </w:rPr>
      </w:pPr>
      <w:r w:rsidRPr="003042B6">
        <w:rPr>
          <w:rFonts w:asciiTheme="minorHAnsi" w:hAnsiTheme="minorHAnsi" w:cstheme="minorHAnsi"/>
          <w:lang w:val="en-US"/>
        </w:rPr>
        <w:t xml:space="preserve">The MOBILITY study in the healthy population clearly showed that the BASMI Linear assigns inappropriately high/low readings for spinal mobility to a substantial proportion of people, particularly those who are shorter/taller than average and those patients who are older. This means that the clinician’s assessment of the severity of mobility restriction can be quite inaccurate as they are unaware of the adjustments that need to be made. For clinical trials, patient selection </w:t>
      </w:r>
      <w:r>
        <w:rPr>
          <w:rFonts w:asciiTheme="minorHAnsi" w:hAnsiTheme="minorHAnsi" w:cstheme="minorHAnsi"/>
          <w:lang w:val="en-US"/>
        </w:rPr>
        <w:t xml:space="preserve">(i.e. early disease) </w:t>
      </w:r>
      <w:r w:rsidRPr="003042B6">
        <w:rPr>
          <w:rFonts w:asciiTheme="minorHAnsi" w:hAnsiTheme="minorHAnsi" w:cstheme="minorHAnsi"/>
          <w:lang w:val="en-US"/>
        </w:rPr>
        <w:t xml:space="preserve">would be more accurate if the spinal mobility score truthfully represented the level of restriction due to the condition. In addition, the formula for calculating the Tragus to wall scale in the BASMI Linear is clearly misleading and needs to be corrected. </w:t>
      </w:r>
    </w:p>
    <w:p w14:paraId="2C3F49A5" w14:textId="77777777" w:rsidR="000A4BD2" w:rsidRPr="002704B7" w:rsidRDefault="000A4BD2" w:rsidP="000A4BD2">
      <w:pPr>
        <w:spacing w:after="120"/>
        <w:rPr>
          <w:rFonts w:asciiTheme="minorHAnsi" w:hAnsiTheme="minorHAnsi" w:cstheme="minorHAnsi"/>
          <w:b/>
          <w:bCs/>
          <w:lang w:val="en-US"/>
        </w:rPr>
      </w:pPr>
      <w:r w:rsidRPr="002704B7">
        <w:rPr>
          <w:rFonts w:asciiTheme="minorHAnsi" w:hAnsiTheme="minorHAnsi" w:cstheme="minorHAnsi"/>
          <w:b/>
          <w:bCs/>
          <w:lang w:val="en-US"/>
        </w:rPr>
        <w:t>The Adjusted Score - the Personalised A</w:t>
      </w:r>
      <w:r>
        <w:rPr>
          <w:rFonts w:asciiTheme="minorHAnsi" w:hAnsiTheme="minorHAnsi" w:cstheme="minorHAnsi"/>
          <w:b/>
          <w:bCs/>
          <w:lang w:val="en-US"/>
        </w:rPr>
        <w:t>xial</w:t>
      </w:r>
      <w:r w:rsidRPr="002704B7">
        <w:rPr>
          <w:rFonts w:asciiTheme="minorHAnsi" w:hAnsiTheme="minorHAnsi" w:cstheme="minorHAnsi"/>
          <w:b/>
          <w:bCs/>
          <w:lang w:val="en-US"/>
        </w:rPr>
        <w:t xml:space="preserve"> Spondyl</w:t>
      </w:r>
      <w:r>
        <w:rPr>
          <w:rFonts w:asciiTheme="minorHAnsi" w:hAnsiTheme="minorHAnsi" w:cstheme="minorHAnsi"/>
          <w:b/>
          <w:bCs/>
          <w:lang w:val="en-US"/>
        </w:rPr>
        <w:t>oarthritis</w:t>
      </w:r>
      <w:r w:rsidRPr="002704B7">
        <w:rPr>
          <w:rFonts w:asciiTheme="minorHAnsi" w:hAnsiTheme="minorHAnsi" w:cstheme="minorHAnsi"/>
          <w:b/>
          <w:bCs/>
          <w:lang w:val="en-US"/>
        </w:rPr>
        <w:t xml:space="preserve"> Metrology Index</w:t>
      </w:r>
      <w:r>
        <w:rPr>
          <w:rFonts w:asciiTheme="minorHAnsi" w:hAnsiTheme="minorHAnsi" w:cstheme="minorHAnsi"/>
          <w:b/>
          <w:bCs/>
          <w:lang w:val="en-US"/>
        </w:rPr>
        <w:t xml:space="preserve"> (PASMI)</w:t>
      </w:r>
    </w:p>
    <w:p w14:paraId="12F8F9FD" w14:textId="77777777" w:rsidR="000A4BD2" w:rsidRPr="007D7D58" w:rsidRDefault="000A4BD2" w:rsidP="000A4BD2">
      <w:pPr>
        <w:spacing w:after="120"/>
        <w:rPr>
          <w:rFonts w:asciiTheme="minorHAnsi" w:hAnsiTheme="minorHAnsi" w:cstheme="minorHAnsi"/>
          <w:lang w:val="en-US"/>
        </w:rPr>
      </w:pPr>
      <w:r w:rsidRPr="007D7D58">
        <w:rPr>
          <w:rFonts w:asciiTheme="minorHAnsi" w:hAnsiTheme="minorHAnsi" w:cstheme="minorHAnsi"/>
          <w:lang w:val="en-US"/>
        </w:rPr>
        <w:t>We therefore hypothesized that an adjusted version of the BASMI</w:t>
      </w:r>
      <w:r>
        <w:rPr>
          <w:rFonts w:asciiTheme="minorHAnsi" w:hAnsiTheme="minorHAnsi" w:cstheme="minorHAnsi"/>
          <w:lang w:val="en-US"/>
        </w:rPr>
        <w:t xml:space="preserve"> Linear</w:t>
      </w:r>
      <w:r w:rsidRPr="007D7D58">
        <w:rPr>
          <w:rFonts w:asciiTheme="minorHAnsi" w:hAnsiTheme="minorHAnsi" w:cstheme="minorHAnsi"/>
          <w:lang w:val="en-US"/>
        </w:rPr>
        <w:t>, taking age, height and gender into account</w:t>
      </w:r>
      <w:r>
        <w:rPr>
          <w:rFonts w:asciiTheme="minorHAnsi" w:hAnsiTheme="minorHAnsi" w:cstheme="minorHAnsi"/>
          <w:lang w:val="en-US"/>
        </w:rPr>
        <w:t xml:space="preserve"> </w:t>
      </w:r>
      <w:r w:rsidRPr="007D7D58">
        <w:rPr>
          <w:rFonts w:asciiTheme="minorHAnsi" w:hAnsiTheme="minorHAnsi" w:cstheme="minorHAnsi"/>
          <w:lang w:val="en-US"/>
        </w:rPr>
        <w:t>would have better psychometric properties than the ones from the original BASMI</w:t>
      </w:r>
      <w:r>
        <w:rPr>
          <w:rFonts w:asciiTheme="minorHAnsi" w:hAnsiTheme="minorHAnsi" w:cstheme="minorHAnsi"/>
          <w:lang w:val="en-US"/>
        </w:rPr>
        <w:t xml:space="preserve"> Linear</w:t>
      </w:r>
      <w:r w:rsidRPr="007D7D58">
        <w:rPr>
          <w:rFonts w:asciiTheme="minorHAnsi" w:hAnsiTheme="minorHAnsi" w:cstheme="minorHAnsi"/>
          <w:lang w:val="en-US"/>
        </w:rPr>
        <w:t xml:space="preserve">. As a first step of this project, the Personalised </w:t>
      </w:r>
      <w:r>
        <w:rPr>
          <w:rFonts w:asciiTheme="minorHAnsi" w:hAnsiTheme="minorHAnsi" w:cstheme="minorHAnsi"/>
          <w:lang w:val="en-US"/>
        </w:rPr>
        <w:t>Axial</w:t>
      </w:r>
      <w:r w:rsidRPr="007D7D58">
        <w:rPr>
          <w:rFonts w:asciiTheme="minorHAnsi" w:hAnsiTheme="minorHAnsi" w:cstheme="minorHAnsi"/>
          <w:lang w:val="en-US"/>
        </w:rPr>
        <w:t xml:space="preserve"> Spo</w:t>
      </w:r>
      <w:r>
        <w:rPr>
          <w:rFonts w:asciiTheme="minorHAnsi" w:hAnsiTheme="minorHAnsi" w:cstheme="minorHAnsi"/>
          <w:lang w:val="en-US"/>
        </w:rPr>
        <w:t>ndyloarthritis</w:t>
      </w:r>
      <w:r w:rsidRPr="007D7D58">
        <w:rPr>
          <w:rFonts w:asciiTheme="minorHAnsi" w:hAnsiTheme="minorHAnsi" w:cstheme="minorHAnsi"/>
          <w:lang w:val="en-US"/>
        </w:rPr>
        <w:t xml:space="preserve"> Metrology Index (PASMI) was developed. The PASMI allows, by adjusting each individual spinal mobility measure for age, height and gender, as appropriate, to deliver a </w:t>
      </w:r>
      <w:r w:rsidRPr="008027D9">
        <w:rPr>
          <w:rFonts w:asciiTheme="minorHAnsi" w:hAnsiTheme="minorHAnsi" w:cstheme="minorHAnsi"/>
          <w:lang w:val="en-US"/>
        </w:rPr>
        <w:t xml:space="preserve">more ‘truthful’ representation of </w:t>
      </w:r>
      <w:r w:rsidRPr="007D7D58">
        <w:rPr>
          <w:rFonts w:asciiTheme="minorHAnsi" w:hAnsiTheme="minorHAnsi" w:cstheme="minorHAnsi"/>
          <w:lang w:val="en-US"/>
        </w:rPr>
        <w:t xml:space="preserve">spinal </w:t>
      </w:r>
      <w:r w:rsidRPr="008027D9">
        <w:rPr>
          <w:rFonts w:asciiTheme="minorHAnsi" w:hAnsiTheme="minorHAnsi" w:cstheme="minorHAnsi"/>
          <w:lang w:val="en-US"/>
        </w:rPr>
        <w:t>mobility</w:t>
      </w:r>
      <w:r w:rsidRPr="007D7D58">
        <w:rPr>
          <w:rFonts w:asciiTheme="minorHAnsi" w:hAnsiTheme="minorHAnsi" w:cstheme="minorHAnsi"/>
          <w:lang w:val="en-US"/>
        </w:rPr>
        <w:t xml:space="preserve"> for each individual</w:t>
      </w:r>
      <w:r w:rsidRPr="008027D9">
        <w:rPr>
          <w:rFonts w:asciiTheme="minorHAnsi" w:hAnsiTheme="minorHAnsi" w:cstheme="minorHAnsi"/>
          <w:lang w:val="en-US"/>
        </w:rPr>
        <w:t>.</w:t>
      </w:r>
      <w:r w:rsidRPr="007D7D58">
        <w:rPr>
          <w:rFonts w:asciiTheme="minorHAnsi" w:hAnsiTheme="minorHAnsi" w:cstheme="minorHAnsi"/>
          <w:lang w:val="en-US"/>
        </w:rPr>
        <w:t xml:space="preserve"> </w:t>
      </w:r>
      <w:r>
        <w:rPr>
          <w:rFonts w:asciiTheme="minorHAnsi" w:hAnsiTheme="minorHAnsi" w:cstheme="minorHAnsi"/>
          <w:lang w:val="en-US"/>
        </w:rPr>
        <w:t xml:space="preserve">The PASMI also redefines the normal limit of the scale using the data from the healthy population and corrects the ‘false floor’ in the TTW score. The PASMI score has been designed to be more ‘truthful’ than BASMI for the individual, and hopefully this will also improve </w:t>
      </w:r>
      <w:r w:rsidRPr="007D7D58">
        <w:rPr>
          <w:rFonts w:asciiTheme="minorHAnsi" w:hAnsiTheme="minorHAnsi" w:cstheme="minorHAnsi"/>
          <w:lang w:val="en-US"/>
        </w:rPr>
        <w:t xml:space="preserve">its psychometric properties in comparison to </w:t>
      </w:r>
      <w:r>
        <w:rPr>
          <w:rFonts w:asciiTheme="minorHAnsi" w:hAnsiTheme="minorHAnsi" w:cstheme="minorHAnsi"/>
          <w:lang w:val="en-US"/>
        </w:rPr>
        <w:t>those of</w:t>
      </w:r>
      <w:r w:rsidRPr="007D7D58">
        <w:rPr>
          <w:rFonts w:asciiTheme="minorHAnsi" w:hAnsiTheme="minorHAnsi" w:cstheme="minorHAnsi"/>
          <w:lang w:val="en-US"/>
        </w:rPr>
        <w:t xml:space="preserve"> the BASMI and the individual spinal mobility measures. </w:t>
      </w:r>
      <w:r>
        <w:rPr>
          <w:rFonts w:asciiTheme="minorHAnsi" w:hAnsiTheme="minorHAnsi" w:cstheme="minorHAnsi"/>
          <w:lang w:val="en-US"/>
        </w:rPr>
        <w:t>We further hypothesized that the TTW measurement will have a large floor effect in cohorts with early axSpA, so we will compare the psychometric properties stratified by duration of disease/symptoms.</w:t>
      </w:r>
    </w:p>
    <w:p w14:paraId="749B177A" w14:textId="77777777" w:rsidR="000A4BD2" w:rsidRPr="00D01145" w:rsidRDefault="000A4BD2" w:rsidP="000A4BD2">
      <w:pPr>
        <w:spacing w:after="120"/>
        <w:rPr>
          <w:rFonts w:asciiTheme="minorHAnsi" w:hAnsiTheme="minorHAnsi" w:cstheme="minorHAnsi"/>
          <w:b/>
          <w:bCs/>
          <w:lang w:val="en-US"/>
        </w:rPr>
      </w:pPr>
      <w:r>
        <w:rPr>
          <w:rFonts w:asciiTheme="minorHAnsi" w:hAnsiTheme="minorHAnsi" w:cstheme="minorHAnsi"/>
          <w:b/>
          <w:bCs/>
          <w:lang w:val="en-US"/>
        </w:rPr>
        <w:t xml:space="preserve">What is the </w:t>
      </w:r>
      <w:r w:rsidRPr="00D01145">
        <w:rPr>
          <w:rFonts w:asciiTheme="minorHAnsi" w:hAnsiTheme="minorHAnsi" w:cstheme="minorHAnsi"/>
          <w:b/>
          <w:bCs/>
          <w:lang w:val="en-US"/>
        </w:rPr>
        <w:t>Test of a Good Outcome Measure</w:t>
      </w:r>
      <w:r>
        <w:rPr>
          <w:rFonts w:asciiTheme="minorHAnsi" w:hAnsiTheme="minorHAnsi" w:cstheme="minorHAnsi"/>
          <w:b/>
          <w:bCs/>
          <w:lang w:val="en-US"/>
        </w:rPr>
        <w:t>?</w:t>
      </w:r>
    </w:p>
    <w:p w14:paraId="7CE0A8D7" w14:textId="77777777" w:rsidR="000A4BD2" w:rsidRPr="00DA5CBD" w:rsidRDefault="000A4BD2" w:rsidP="000A4BD2">
      <w:pPr>
        <w:spacing w:after="120"/>
        <w:rPr>
          <w:rFonts w:asciiTheme="minorHAnsi" w:hAnsiTheme="minorHAnsi" w:cstheme="minorHAnsi"/>
          <w:lang w:val="en-US"/>
        </w:rPr>
      </w:pPr>
      <w:r w:rsidRPr="00F45209">
        <w:rPr>
          <w:rFonts w:asciiTheme="minorHAnsi" w:hAnsiTheme="minorHAnsi" w:cstheme="minorHAnsi"/>
          <w:lang w:val="en-US"/>
        </w:rPr>
        <w:t xml:space="preserve">Outcome Measures in </w:t>
      </w:r>
      <w:r>
        <w:rPr>
          <w:rFonts w:asciiTheme="minorHAnsi" w:hAnsiTheme="minorHAnsi" w:cstheme="minorHAnsi"/>
          <w:lang w:val="en-US"/>
        </w:rPr>
        <w:t>Rheumatology</w:t>
      </w:r>
      <w:r w:rsidRPr="00F45209">
        <w:rPr>
          <w:rFonts w:asciiTheme="minorHAnsi" w:hAnsiTheme="minorHAnsi" w:cstheme="minorHAnsi"/>
          <w:lang w:val="en-US"/>
        </w:rPr>
        <w:t xml:space="preserve"> </w:t>
      </w:r>
      <w:r>
        <w:rPr>
          <w:rFonts w:asciiTheme="minorHAnsi" w:hAnsiTheme="minorHAnsi" w:cstheme="minorHAnsi"/>
          <w:lang w:val="en-US"/>
        </w:rPr>
        <w:t xml:space="preserve">(OMERACT) is a network initiated in 1992 to standardize and improve outcome measurement in rheumatology. </w:t>
      </w:r>
      <w:r w:rsidRPr="007D7D58">
        <w:rPr>
          <w:rFonts w:asciiTheme="minorHAnsi" w:hAnsiTheme="minorHAnsi" w:cstheme="minorHAnsi"/>
          <w:lang w:val="en-US"/>
        </w:rPr>
        <w:t>According to the OMERACT filter, every outcome measurement instrument needs to fulfill the criteria of Truth, Discrimination and Feasibility</w:t>
      </w:r>
      <w:r>
        <w:rPr>
          <w:rFonts w:asciiTheme="minorHAnsi" w:hAnsiTheme="minorHAnsi" w:cstheme="minorHAnsi"/>
          <w:lang w:val="en-US"/>
        </w:rPr>
        <w:t xml:space="preserve"> </w:t>
      </w:r>
      <w:r w:rsidRPr="007D7D58">
        <w:rPr>
          <w:rFonts w:asciiTheme="minorHAnsi" w:hAnsiTheme="minorHAnsi" w:cstheme="minorHAnsi"/>
          <w:lang w:val="en-US"/>
        </w:rPr>
        <w:fldChar w:fldCharType="begin"/>
      </w:r>
      <w:r>
        <w:rPr>
          <w:rFonts w:asciiTheme="minorHAnsi" w:hAnsiTheme="minorHAnsi" w:cstheme="minorHAnsi"/>
          <w:lang w:val="en-US"/>
        </w:rPr>
        <w:instrText xml:space="preserve"> ADDIN EN.CITE &lt;EndNote&gt;&lt;Cite&gt;&lt;Author&gt;Boers&lt;/Author&gt;&lt;Year&gt;1998&lt;/Year&gt;&lt;RecNum&gt;707&lt;/RecNum&gt;&lt;DisplayText&gt;(7)&lt;/DisplayText&gt;&lt;record&gt;&lt;rec-number&gt;707&lt;/rec-number&gt;&lt;foreign-keys&gt;&lt;key app="EN" db-id="rd5zzd55gz0fdkepxzp52tzosdrxx9p9da2e" timestamp="1668220998" guid="38a0f224-5a48-4f00-9148-e7e336045257"&gt;707&lt;/key&gt;&lt;/foreign-keys&gt;&lt;ref-type name="Journal Article"&gt;17&lt;/ref-type&gt;&lt;contributors&gt;&lt;authors&gt;&lt;author&gt;Boers, M.&lt;/author&gt;&lt;author&gt;Brooks, P.&lt;/author&gt;&lt;author&gt;Strand, C. V.&lt;/author&gt;&lt;author&gt;Tugwell, P.&lt;/author&gt;&lt;/authors&gt;&lt;/contributors&gt;&lt;titles&gt;&lt;title&gt;The OMERACT filter for Outcome Measures in Rheumatology&lt;/title&gt;&lt;secondary-title&gt;J Rheumatol&lt;/secondary-title&gt;&lt;/titles&gt;&lt;periodical&gt;&lt;full-title&gt;J Rheumatol&lt;/full-title&gt;&lt;/periodical&gt;&lt;pages&gt;198-9&lt;/pages&gt;&lt;volume&gt;25&lt;/volume&gt;&lt;number&gt;2&lt;/number&gt;&lt;edition&gt;1998/03/07&lt;/edition&gt;&lt;keywords&gt;&lt;keyword&gt;Humans&lt;/keyword&gt;&lt;keyword&gt;Outcome Assessment, Health Care/*methods&lt;/keyword&gt;&lt;keyword&gt;Rheumatic Diseases/*diagnosis&lt;/keyword&gt;&lt;keyword&gt;Rheumatology/*methods&lt;/keyword&gt;&lt;/keywords&gt;&lt;dates&gt;&lt;year&gt;1998&lt;/year&gt;&lt;pub-dates&gt;&lt;date&gt;Feb&lt;/date&gt;&lt;/pub-dates&gt;&lt;/dates&gt;&lt;isbn&gt;0315-162X (Print)&amp;#xD;0315-162x&lt;/isbn&gt;&lt;accession-num&gt;9489805&lt;/accession-num&gt;&lt;urls&gt;&lt;/urls&gt;&lt;remote-database-provider&gt;NLM&lt;/remote-database-provider&gt;&lt;language&gt;eng&lt;/language&gt;&lt;/record&gt;&lt;/Cite&gt;&lt;/EndNote&gt;</w:instrText>
      </w:r>
      <w:r w:rsidRPr="007D7D58">
        <w:rPr>
          <w:rFonts w:asciiTheme="minorHAnsi" w:hAnsiTheme="minorHAnsi" w:cstheme="minorHAnsi"/>
          <w:lang w:val="en-US"/>
        </w:rPr>
        <w:fldChar w:fldCharType="separate"/>
      </w:r>
      <w:r>
        <w:rPr>
          <w:rFonts w:asciiTheme="minorHAnsi" w:hAnsiTheme="minorHAnsi" w:cstheme="minorHAnsi"/>
          <w:noProof/>
          <w:lang w:val="en-US"/>
        </w:rPr>
        <w:t>(7)</w:t>
      </w:r>
      <w:r w:rsidRPr="007D7D58">
        <w:rPr>
          <w:rFonts w:asciiTheme="minorHAnsi" w:hAnsiTheme="minorHAnsi" w:cstheme="minorHAnsi"/>
          <w:lang w:val="en-US"/>
        </w:rPr>
        <w:fldChar w:fldCharType="end"/>
      </w:r>
      <w:r>
        <w:rPr>
          <w:rFonts w:asciiTheme="minorHAnsi" w:hAnsiTheme="minorHAnsi" w:cstheme="minorHAnsi"/>
          <w:lang w:val="en-US"/>
        </w:rPr>
        <w:t>.</w:t>
      </w:r>
      <w:r w:rsidRPr="007D7D58">
        <w:rPr>
          <w:rFonts w:asciiTheme="minorHAnsi" w:hAnsiTheme="minorHAnsi" w:cstheme="minorHAnsi"/>
          <w:lang w:val="en-US"/>
        </w:rPr>
        <w:t xml:space="preserve"> Truth refers to whether the measurement can be shown to be truthful, i.e. whether it measures what it is supposed to; includes content validity, face validity and construct validity</w:t>
      </w:r>
      <w:r>
        <w:rPr>
          <w:rFonts w:asciiTheme="minorHAnsi" w:hAnsiTheme="minorHAnsi" w:cstheme="minorHAnsi"/>
          <w:lang w:val="en-US"/>
        </w:rPr>
        <w:t xml:space="preserve"> (including known group validity)</w:t>
      </w:r>
      <w:r w:rsidRPr="007D7D58">
        <w:rPr>
          <w:rFonts w:asciiTheme="minorHAnsi" w:hAnsiTheme="minorHAnsi" w:cstheme="minorHAnsi"/>
          <w:lang w:val="en-US"/>
        </w:rPr>
        <w:t xml:space="preserve">. Discrimination asks whether the measure discriminates between situations of interest, and includes reliability (test-retest reliability) and discrimination between treatment arms in a clinical trial; longitudinal construct validity, and </w:t>
      </w:r>
      <w:r w:rsidRPr="007D7D58">
        <w:rPr>
          <w:rFonts w:asciiTheme="minorHAnsi" w:hAnsiTheme="minorHAnsi" w:cstheme="minorHAnsi"/>
          <w:lang w:val="en-US"/>
        </w:rPr>
        <w:lastRenderedPageBreak/>
        <w:t>thresholds of meaning (i.e. minimal important difference). Finally, feasibility answers questions about the practicality of using the tool: access, length, time, cost, and burden</w:t>
      </w:r>
      <w:r>
        <w:rPr>
          <w:rFonts w:asciiTheme="minorHAnsi" w:hAnsiTheme="minorHAnsi" w:cstheme="minorHAnsi"/>
          <w:lang w:val="en-US"/>
        </w:rPr>
        <w:t xml:space="preserve"> </w:t>
      </w:r>
      <w:r w:rsidRPr="007D7D58">
        <w:rPr>
          <w:rFonts w:asciiTheme="minorHAnsi" w:hAnsiTheme="minorHAnsi" w:cstheme="minorHAnsi"/>
          <w:lang w:val="en-US"/>
        </w:rPr>
        <w:fldChar w:fldCharType="begin">
          <w:fldData xml:space="preserve">PEVuZE5vdGU+PENpdGU+PEF1dGhvcj5CZWF0b248L0F1dGhvcj48WWVhcj4yMDE2PC9ZZWFyPjxS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</w:fldData>
        </w:fldChar>
      </w:r>
      <w:r>
        <w:rPr>
          <w:rFonts w:asciiTheme="minorHAnsi" w:hAnsiTheme="minorHAnsi" w:cstheme="minorHAnsi"/>
          <w:lang w:val="en-US"/>
        </w:rPr>
        <w:instrText xml:space="preserve"> ADDIN EN.CITE </w:instrText>
      </w:r>
      <w:r>
        <w:rPr>
          <w:rFonts w:asciiTheme="minorHAnsi" w:hAnsiTheme="minorHAnsi" w:cstheme="minorHAnsi"/>
          <w:lang w:val="en-US"/>
        </w:rPr>
        <w:fldChar w:fldCharType="begin">
          <w:fldData xml:space="preserve">PEVuZE5vdGU+PENpdGU+PEF1dGhvcj5CZWF0b248L0F1dGhvcj48WWVhcj4yMDE2PC9ZZWFyPjxS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</w:fldData>
        </w:fldChar>
      </w:r>
      <w:r>
        <w:rPr>
          <w:rFonts w:asciiTheme="minorHAnsi" w:hAnsiTheme="minorHAnsi" w:cstheme="minorHAnsi"/>
          <w:lang w:val="en-US"/>
        </w:rPr>
        <w:instrText xml:space="preserve"> ADDIN EN.CITE.DATA </w:instrText>
      </w:r>
      <w:r>
        <w:rPr>
          <w:rFonts w:asciiTheme="minorHAnsi" w:hAnsiTheme="minorHAnsi" w:cstheme="minorHAnsi"/>
          <w:lang w:val="en-US"/>
        </w:rPr>
      </w:r>
      <w:r>
        <w:rPr>
          <w:rFonts w:asciiTheme="minorHAnsi" w:hAnsiTheme="minorHAnsi" w:cstheme="minorHAnsi"/>
          <w:lang w:val="en-US"/>
        </w:rPr>
        <w:fldChar w:fldCharType="end"/>
      </w:r>
      <w:r w:rsidRPr="007D7D58">
        <w:rPr>
          <w:rFonts w:asciiTheme="minorHAnsi" w:hAnsiTheme="minorHAnsi" w:cstheme="minorHAnsi"/>
          <w:lang w:val="en-US"/>
        </w:rPr>
      </w:r>
      <w:r w:rsidRPr="007D7D58">
        <w:rPr>
          <w:rFonts w:asciiTheme="minorHAnsi" w:hAnsiTheme="minorHAnsi" w:cstheme="minorHAnsi"/>
          <w:lang w:val="en-US"/>
        </w:rPr>
        <w:fldChar w:fldCharType="separate"/>
      </w:r>
      <w:r>
        <w:rPr>
          <w:rFonts w:asciiTheme="minorHAnsi" w:hAnsiTheme="minorHAnsi" w:cstheme="minorHAnsi"/>
          <w:noProof/>
          <w:lang w:val="en-US"/>
        </w:rPr>
        <w:t>(8)</w:t>
      </w:r>
      <w:r w:rsidRPr="007D7D58">
        <w:rPr>
          <w:rFonts w:asciiTheme="minorHAnsi" w:hAnsiTheme="minorHAnsi" w:cstheme="minorHAnsi"/>
          <w:lang w:val="en-US"/>
        </w:rPr>
        <w:fldChar w:fldCharType="end"/>
      </w:r>
      <w:r>
        <w:rPr>
          <w:rFonts w:asciiTheme="minorHAnsi" w:hAnsiTheme="minorHAnsi" w:cstheme="minorHAnsi"/>
          <w:lang w:val="en-US"/>
        </w:rPr>
        <w:t>.</w:t>
      </w:r>
    </w:p>
    <w:p w14:paraId="51BA3452" w14:textId="77777777" w:rsidR="000A4BD2" w:rsidRPr="007D7D58" w:rsidRDefault="000A4BD2" w:rsidP="000A4BD2">
      <w:pPr>
        <w:spacing w:after="120"/>
        <w:rPr>
          <w:rFonts w:asciiTheme="minorHAnsi" w:hAnsiTheme="minorHAnsi" w:cstheme="minorHAnsi"/>
          <w:lang w:val="en-US"/>
        </w:rPr>
      </w:pPr>
      <w:r>
        <w:rPr>
          <w:rFonts w:asciiTheme="minorHAnsi" w:hAnsiTheme="minorHAnsi" w:cstheme="minorHAnsi"/>
          <w:lang w:val="en-US"/>
        </w:rPr>
        <w:t>The c</w:t>
      </w:r>
      <w:r w:rsidRPr="007D7D58">
        <w:rPr>
          <w:rFonts w:asciiTheme="minorHAnsi" w:hAnsiTheme="minorHAnsi" w:cstheme="minorHAnsi"/>
          <w:lang w:val="en-US"/>
        </w:rPr>
        <w:t xml:space="preserve">onstruct validity of PASMI </w:t>
      </w:r>
      <w:r>
        <w:rPr>
          <w:rFonts w:asciiTheme="minorHAnsi" w:hAnsiTheme="minorHAnsi" w:cstheme="minorHAnsi"/>
          <w:lang w:val="en-US"/>
        </w:rPr>
        <w:t>needs to be</w:t>
      </w:r>
      <w:r w:rsidRPr="007D7D58">
        <w:rPr>
          <w:rFonts w:asciiTheme="minorHAnsi" w:hAnsiTheme="minorHAnsi" w:cstheme="minorHAnsi"/>
          <w:lang w:val="en-US"/>
        </w:rPr>
        <w:t xml:space="preserve"> assessed in cohorts of patients with established axSpA, early axSpA and also </w:t>
      </w:r>
      <w:r>
        <w:rPr>
          <w:rFonts w:asciiTheme="minorHAnsi" w:hAnsiTheme="minorHAnsi" w:cstheme="minorHAnsi"/>
          <w:lang w:val="en-US"/>
        </w:rPr>
        <w:t>in</w:t>
      </w:r>
      <w:r w:rsidRPr="007D7D58">
        <w:rPr>
          <w:rFonts w:asciiTheme="minorHAnsi" w:hAnsiTheme="minorHAnsi" w:cstheme="minorHAnsi"/>
          <w:lang w:val="en-US"/>
        </w:rPr>
        <w:t xml:space="preserve"> normal </w:t>
      </w:r>
      <w:r>
        <w:rPr>
          <w:rFonts w:asciiTheme="minorHAnsi" w:hAnsiTheme="minorHAnsi" w:cstheme="minorHAnsi"/>
          <w:lang w:val="en-US"/>
        </w:rPr>
        <w:t xml:space="preserve">healthy </w:t>
      </w:r>
      <w:r w:rsidRPr="007D7D58">
        <w:rPr>
          <w:rFonts w:asciiTheme="minorHAnsi" w:hAnsiTheme="minorHAnsi" w:cstheme="minorHAnsi"/>
          <w:lang w:val="en-US"/>
        </w:rPr>
        <w:t xml:space="preserve">individuals. </w:t>
      </w:r>
      <w:r>
        <w:rPr>
          <w:rFonts w:asciiTheme="minorHAnsi" w:hAnsiTheme="minorHAnsi" w:cstheme="minorHAnsi"/>
          <w:lang w:val="en-US"/>
        </w:rPr>
        <w:t xml:space="preserve">One of the advantages of using the PASMI tool is that values for each component of the PASMI can be calculated using the same original measurements that were used to obtain the BASMI Linear. As a result, we can test its </w:t>
      </w:r>
      <w:r w:rsidRPr="007D7D58">
        <w:rPr>
          <w:rFonts w:asciiTheme="minorHAnsi" w:hAnsiTheme="minorHAnsi" w:cstheme="minorHAnsi"/>
          <w:lang w:val="en-US"/>
        </w:rPr>
        <w:t>m</w:t>
      </w:r>
      <w:r w:rsidRPr="00DA5CBD">
        <w:rPr>
          <w:rFonts w:asciiTheme="minorHAnsi" w:hAnsiTheme="minorHAnsi" w:cstheme="minorHAnsi"/>
          <w:lang w:val="en-US"/>
        </w:rPr>
        <w:t>easurement properties by calculating the PASMI for patients included in published randomised controlled trials (RCTs) and</w:t>
      </w:r>
      <w:r w:rsidRPr="007D7D58">
        <w:rPr>
          <w:rFonts w:asciiTheme="minorHAnsi" w:hAnsiTheme="minorHAnsi" w:cstheme="minorHAnsi"/>
          <w:lang w:val="en-US"/>
        </w:rPr>
        <w:t xml:space="preserve"> conducting analyses to </w:t>
      </w:r>
      <w:r>
        <w:rPr>
          <w:rFonts w:asciiTheme="minorHAnsi" w:hAnsiTheme="minorHAnsi" w:cstheme="minorHAnsi"/>
          <w:lang w:val="en-US"/>
        </w:rPr>
        <w:t xml:space="preserve">compare its psychometric properties against the BASMI Linear. </w:t>
      </w:r>
      <w:r w:rsidRPr="007D7D58">
        <w:rPr>
          <w:rFonts w:asciiTheme="minorHAnsi" w:hAnsiTheme="minorHAnsi" w:cstheme="minorHAnsi"/>
          <w:lang w:val="en-US"/>
        </w:rPr>
        <w:t xml:space="preserve">With this data request, we </w:t>
      </w:r>
      <w:r>
        <w:rPr>
          <w:rFonts w:asciiTheme="minorHAnsi" w:hAnsiTheme="minorHAnsi" w:cstheme="minorHAnsi"/>
          <w:lang w:val="en-US"/>
        </w:rPr>
        <w:t>hope</w:t>
      </w:r>
      <w:r w:rsidRPr="007D7D58">
        <w:rPr>
          <w:rFonts w:asciiTheme="minorHAnsi" w:hAnsiTheme="minorHAnsi" w:cstheme="minorHAnsi"/>
          <w:lang w:val="en-US"/>
        </w:rPr>
        <w:t xml:space="preserve"> to obtain access to RCT data (including data on the individual BASMI components, demographic data – age, gender and height, and treatment allocation) in order to analyse the psychometric properties of PASMI.</w:t>
      </w:r>
    </w:p>
    <w:p w14:paraId="6F75FD23" w14:textId="77777777" w:rsidR="000A4BD2" w:rsidRPr="007D7D58" w:rsidRDefault="000A4BD2" w:rsidP="000A4BD2">
      <w:pPr>
        <w:rPr>
          <w:rFonts w:asciiTheme="minorHAnsi" w:hAnsiTheme="minorHAnsi" w:cstheme="minorHAnsi"/>
          <w:b/>
          <w:bCs/>
          <w:lang w:val="en-US"/>
        </w:rPr>
      </w:pPr>
    </w:p>
    <w:p w14:paraId="1C7D0F45"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Objective:</w:t>
      </w:r>
    </w:p>
    <w:p w14:paraId="04BF7EBF" w14:textId="77777777" w:rsidR="000A4BD2" w:rsidRPr="007D7D58" w:rsidRDefault="000A4BD2" w:rsidP="000A4BD2">
      <w:pPr>
        <w:widowControl w:val="0"/>
        <w:autoSpaceDE w:val="0"/>
        <w:autoSpaceDN w:val="0"/>
        <w:adjustRightInd w:val="0"/>
        <w:spacing w:before="120"/>
        <w:ind w:firstLine="720"/>
        <w:jc w:val="both"/>
        <w:rPr>
          <w:rFonts w:asciiTheme="minorHAnsi" w:hAnsiTheme="minorHAnsi" w:cstheme="minorHAnsi"/>
          <w:lang w:val="en-US"/>
        </w:rPr>
      </w:pPr>
      <w:r w:rsidRPr="007D7D58">
        <w:rPr>
          <w:rFonts w:asciiTheme="minorHAnsi" w:hAnsiTheme="minorHAnsi" w:cstheme="minorHAnsi"/>
          <w:lang w:val="en-US"/>
        </w:rPr>
        <w:t>The aim of this study is to assess the psychometric properties of the newly developed PASMI and to compare them with the psychometric properties from BASMI</w:t>
      </w:r>
      <w:r>
        <w:rPr>
          <w:rFonts w:asciiTheme="minorHAnsi" w:hAnsiTheme="minorHAnsi" w:cstheme="minorHAnsi"/>
          <w:lang w:val="en-US"/>
        </w:rPr>
        <w:t xml:space="preserve"> Linear</w:t>
      </w:r>
      <w:r w:rsidRPr="007D7D58">
        <w:rPr>
          <w:rFonts w:asciiTheme="minorHAnsi" w:hAnsiTheme="minorHAnsi" w:cstheme="minorHAnsi"/>
          <w:lang w:val="en-US"/>
        </w:rPr>
        <w:t xml:space="preserve"> and the individual spinal mobility measurements </w:t>
      </w:r>
      <w:r w:rsidRPr="007D7D58">
        <w:rPr>
          <w:rFonts w:asciiTheme="minorHAnsi" w:hAnsiTheme="minorHAnsi" w:cstheme="minorHAnsi"/>
          <w:noProof/>
          <w:lang w:val="en-US"/>
        </w:rPr>
        <w:t>in RCTs of patients with axSpA treated with biologic disease-modifying antirheumatic drugs (bDMARDs) and targeted synthetic disease-modifying antirheumatic drugs</w:t>
      </w:r>
      <w:r w:rsidRPr="007D7D58">
        <w:rPr>
          <w:rFonts w:asciiTheme="minorHAnsi" w:hAnsiTheme="minorHAnsi" w:cstheme="minorHAnsi"/>
          <w:lang w:val="en-US"/>
        </w:rPr>
        <w:t xml:space="preserve"> (tsDMARDs).</w:t>
      </w:r>
    </w:p>
    <w:p w14:paraId="416E0D19" w14:textId="77777777" w:rsidR="000A4BD2" w:rsidRPr="007D7D58" w:rsidRDefault="000A4BD2" w:rsidP="000A4BD2">
      <w:pPr>
        <w:pStyle w:val="ListParagraph"/>
        <w:widowControl w:val="0"/>
        <w:numPr>
          <w:ilvl w:val="0"/>
          <w:numId w:val="1"/>
        </w:numPr>
        <w:autoSpaceDE w:val="0"/>
        <w:autoSpaceDN w:val="0"/>
        <w:adjustRightInd w:val="0"/>
        <w:spacing w:before="120" w:after="120"/>
        <w:ind w:firstLine="414"/>
        <w:jc w:val="both"/>
        <w:rPr>
          <w:rFonts w:asciiTheme="minorHAnsi" w:hAnsiTheme="minorHAnsi" w:cstheme="minorHAnsi"/>
          <w:lang w:val="en-US"/>
        </w:rPr>
      </w:pPr>
      <w:r w:rsidRPr="007D7D58">
        <w:rPr>
          <w:rFonts w:asciiTheme="minorHAnsi" w:hAnsiTheme="minorHAnsi" w:cstheme="minorHAnsi"/>
          <w:lang w:val="en-US"/>
        </w:rPr>
        <w:t>To compare the construct validity of the PASMI, BASMI</w:t>
      </w:r>
      <w:r>
        <w:rPr>
          <w:rFonts w:asciiTheme="minorHAnsi" w:hAnsiTheme="minorHAnsi" w:cstheme="minorHAnsi"/>
          <w:lang w:val="en-US"/>
        </w:rPr>
        <w:t xml:space="preserve"> Linear</w:t>
      </w:r>
      <w:r w:rsidRPr="007D7D58">
        <w:rPr>
          <w:rFonts w:asciiTheme="minorHAnsi" w:hAnsiTheme="minorHAnsi" w:cstheme="minorHAnsi"/>
          <w:lang w:val="en-US"/>
        </w:rPr>
        <w:t xml:space="preserve"> and individual spinal mobility measures in patients with axSpA </w:t>
      </w:r>
    </w:p>
    <w:p w14:paraId="35F95C43" w14:textId="77777777" w:rsidR="000A4BD2" w:rsidRPr="007D7D58" w:rsidRDefault="000A4BD2" w:rsidP="000A4BD2">
      <w:pPr>
        <w:pStyle w:val="ListParagraph"/>
        <w:widowControl w:val="0"/>
        <w:numPr>
          <w:ilvl w:val="0"/>
          <w:numId w:val="1"/>
        </w:numPr>
        <w:autoSpaceDE w:val="0"/>
        <w:autoSpaceDN w:val="0"/>
        <w:adjustRightInd w:val="0"/>
        <w:spacing w:before="120" w:after="120"/>
        <w:ind w:firstLine="414"/>
        <w:jc w:val="both"/>
        <w:rPr>
          <w:rFonts w:asciiTheme="minorHAnsi" w:hAnsiTheme="minorHAnsi" w:cstheme="minorHAnsi"/>
          <w:lang w:val="en-US"/>
        </w:rPr>
      </w:pPr>
      <w:r w:rsidRPr="007D7D58">
        <w:rPr>
          <w:rFonts w:asciiTheme="minorHAnsi" w:hAnsiTheme="minorHAnsi" w:cstheme="minorHAnsi"/>
          <w:lang w:val="en-US"/>
        </w:rPr>
        <w:t>To compare the discriminatory capacity</w:t>
      </w:r>
      <w:r>
        <w:rPr>
          <w:rFonts w:asciiTheme="minorHAnsi" w:hAnsiTheme="minorHAnsi" w:cstheme="minorHAnsi"/>
          <w:lang w:val="en-US"/>
        </w:rPr>
        <w:t xml:space="preserve"> (in trials)</w:t>
      </w:r>
      <w:r w:rsidRPr="007D7D58">
        <w:rPr>
          <w:rFonts w:asciiTheme="minorHAnsi" w:hAnsiTheme="minorHAnsi" w:cstheme="minorHAnsi"/>
          <w:lang w:val="en-US"/>
        </w:rPr>
        <w:t xml:space="preserve"> of the PASMI, BASMI</w:t>
      </w:r>
      <w:r>
        <w:rPr>
          <w:rFonts w:asciiTheme="minorHAnsi" w:hAnsiTheme="minorHAnsi" w:cstheme="minorHAnsi"/>
          <w:lang w:val="en-US"/>
        </w:rPr>
        <w:t xml:space="preserve"> Linear</w:t>
      </w:r>
      <w:r w:rsidRPr="007D7D58">
        <w:rPr>
          <w:rFonts w:asciiTheme="minorHAnsi" w:hAnsiTheme="minorHAnsi" w:cstheme="minorHAnsi"/>
          <w:lang w:val="en-US"/>
        </w:rPr>
        <w:t xml:space="preserve"> and individual spinal mobility measures in patients with axSpA </w:t>
      </w:r>
    </w:p>
    <w:p w14:paraId="3A554A8F" w14:textId="77777777" w:rsidR="000A4BD2" w:rsidRPr="007D7D58" w:rsidRDefault="000A4BD2" w:rsidP="000A4BD2">
      <w:pPr>
        <w:pStyle w:val="ListParagraph"/>
        <w:widowControl w:val="0"/>
        <w:autoSpaceDE w:val="0"/>
        <w:autoSpaceDN w:val="0"/>
        <w:adjustRightInd w:val="0"/>
        <w:spacing w:before="120" w:after="120"/>
        <w:ind w:left="1134"/>
        <w:jc w:val="both"/>
        <w:rPr>
          <w:rFonts w:asciiTheme="minorHAnsi" w:hAnsiTheme="minorHAnsi" w:cstheme="minorHAnsi"/>
          <w:b/>
          <w:bCs/>
          <w:lang w:val="en-US"/>
        </w:rPr>
      </w:pPr>
    </w:p>
    <w:p w14:paraId="751A3014"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 xml:space="preserve">Study design: </w:t>
      </w:r>
    </w:p>
    <w:p w14:paraId="08B37132" w14:textId="77777777" w:rsidR="000A4BD2" w:rsidRPr="007D7D58" w:rsidRDefault="000A4BD2" w:rsidP="000A4BD2">
      <w:pPr>
        <w:rPr>
          <w:rFonts w:asciiTheme="minorHAnsi" w:hAnsiTheme="minorHAnsi" w:cstheme="minorHAnsi"/>
          <w:b/>
          <w:bCs/>
          <w:lang w:val="en-US"/>
        </w:rPr>
      </w:pPr>
    </w:p>
    <w:p w14:paraId="670A3D70" w14:textId="77777777" w:rsidR="000A4BD2" w:rsidRPr="007D7D58" w:rsidRDefault="000A4BD2" w:rsidP="000A4BD2">
      <w:pPr>
        <w:ind w:firstLine="720"/>
        <w:rPr>
          <w:rFonts w:asciiTheme="minorHAnsi" w:hAnsiTheme="minorHAnsi" w:cstheme="minorHAnsi"/>
          <w:lang w:val="en-US"/>
        </w:rPr>
      </w:pPr>
      <w:r w:rsidRPr="007D7D58">
        <w:rPr>
          <w:rFonts w:asciiTheme="minorHAnsi" w:hAnsiTheme="minorHAnsi" w:cstheme="minorHAnsi"/>
          <w:lang w:val="en-US"/>
        </w:rPr>
        <w:t>Data from RCTs fulfilling the eligibility criteria and available by the sponsors through public data repository (Vivli, YODA, ClinicalStudyDataRequest) will be analysed.</w:t>
      </w:r>
    </w:p>
    <w:p w14:paraId="0EE3ED53" w14:textId="77777777" w:rsidR="000A4BD2" w:rsidRPr="007D7D58" w:rsidRDefault="000A4BD2" w:rsidP="000A4BD2">
      <w:pPr>
        <w:ind w:firstLine="720"/>
        <w:rPr>
          <w:rFonts w:asciiTheme="minorHAnsi" w:hAnsiTheme="minorHAnsi" w:cstheme="minorHAnsi"/>
          <w:b/>
          <w:bCs/>
          <w:lang w:val="en-US"/>
        </w:rPr>
      </w:pPr>
    </w:p>
    <w:p w14:paraId="59143163"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Population selection and subgroups of interest</w:t>
      </w:r>
    </w:p>
    <w:p w14:paraId="76B7918E" w14:textId="77777777" w:rsidR="000A4BD2" w:rsidRPr="007D7D58" w:rsidRDefault="000A4BD2" w:rsidP="000A4BD2">
      <w:pPr>
        <w:rPr>
          <w:rFonts w:asciiTheme="minorHAnsi" w:hAnsiTheme="minorHAnsi" w:cstheme="minorHAnsi"/>
          <w:b/>
          <w:bCs/>
          <w:lang w:val="en-US"/>
        </w:rPr>
      </w:pPr>
    </w:p>
    <w:p w14:paraId="7B57F8AE" w14:textId="77777777" w:rsidR="000A4BD2" w:rsidRPr="007D7D58" w:rsidRDefault="000A4BD2" w:rsidP="000A4BD2">
      <w:pPr>
        <w:ind w:firstLine="720"/>
        <w:rPr>
          <w:rFonts w:asciiTheme="minorHAnsi" w:hAnsiTheme="minorHAnsi" w:cstheme="minorHAnsi"/>
          <w:lang w:val="en-US"/>
        </w:rPr>
      </w:pPr>
      <w:r w:rsidRPr="007D7D58">
        <w:rPr>
          <w:rFonts w:asciiTheme="minorHAnsi" w:hAnsiTheme="minorHAnsi" w:cstheme="minorHAnsi"/>
          <w:lang w:val="en-US"/>
        </w:rPr>
        <w:t xml:space="preserve">RCTs in patients with axSpA fulfilling the ASAS classification 2009 criteria or the modified New York criteria with available data </w:t>
      </w:r>
      <w:r>
        <w:rPr>
          <w:rFonts w:asciiTheme="minorHAnsi" w:hAnsiTheme="minorHAnsi" w:cstheme="minorHAnsi"/>
          <w:lang w:val="en-US"/>
        </w:rPr>
        <w:t>on</w:t>
      </w:r>
      <w:r w:rsidRPr="007D7D58">
        <w:rPr>
          <w:rFonts w:asciiTheme="minorHAnsi" w:hAnsiTheme="minorHAnsi" w:cstheme="minorHAnsi"/>
          <w:lang w:val="en-US"/>
        </w:rPr>
        <w:t xml:space="preserve"> spinal mobility</w:t>
      </w:r>
      <w:r>
        <w:rPr>
          <w:rFonts w:asciiTheme="minorHAnsi" w:hAnsiTheme="minorHAnsi" w:cstheme="minorHAnsi"/>
          <w:lang w:val="en-US"/>
        </w:rPr>
        <w:t xml:space="preserve"> collected using standard methods as originally described for the BASMI or in the ASAS handbook</w:t>
      </w:r>
      <w:r w:rsidRPr="007D7D58">
        <w:rPr>
          <w:rFonts w:asciiTheme="minorHAnsi" w:hAnsiTheme="minorHAnsi" w:cstheme="minorHAnsi"/>
          <w:lang w:val="en-US"/>
        </w:rPr>
        <w:t>.</w:t>
      </w:r>
      <w:r>
        <w:rPr>
          <w:rFonts w:asciiTheme="minorHAnsi" w:hAnsiTheme="minorHAnsi" w:cstheme="minorHAnsi"/>
          <w:lang w:val="en-US"/>
        </w:rPr>
        <w:t xml:space="preserve"> We will not select RCTs that have not recorded the measurements for each component of BASMI i.e. Schober’s test, Lumbar spinal flexion, intermalleolar distance, cervical rotation and Tragus to wall distance. Occiput to wall measurements are not essential to the PASMI calculation but if reported this data will be analysed alongside TTW.</w:t>
      </w:r>
    </w:p>
    <w:p w14:paraId="78EC3467" w14:textId="77777777" w:rsidR="000A4BD2" w:rsidRPr="007D7D58" w:rsidRDefault="000A4BD2" w:rsidP="000A4BD2">
      <w:pPr>
        <w:ind w:firstLine="720"/>
        <w:rPr>
          <w:rFonts w:asciiTheme="minorHAnsi" w:hAnsiTheme="minorHAnsi" w:cstheme="minorHAnsi"/>
          <w:lang w:val="en-US"/>
        </w:rPr>
      </w:pPr>
      <w:r w:rsidRPr="007D7D58">
        <w:rPr>
          <w:rFonts w:asciiTheme="minorHAnsi" w:hAnsiTheme="minorHAnsi" w:cstheme="minorHAnsi"/>
          <w:lang w:val="en-US"/>
        </w:rPr>
        <w:t>Different RCTs with diverse subpopulations of axSpA (early axSpA, established axSpA, non-radiographic axSpA (nr-axSpA), radiographic axSpA (r-axSpA), axSpA (complete spectrum)</w:t>
      </w:r>
      <w:r>
        <w:rPr>
          <w:rFonts w:asciiTheme="minorHAnsi" w:hAnsiTheme="minorHAnsi" w:cstheme="minorHAnsi"/>
          <w:lang w:val="en-US"/>
        </w:rPr>
        <w:t>)</w:t>
      </w:r>
      <w:r w:rsidRPr="007D7D58">
        <w:rPr>
          <w:rFonts w:asciiTheme="minorHAnsi" w:hAnsiTheme="minorHAnsi" w:cstheme="minorHAnsi"/>
          <w:lang w:val="en-US"/>
        </w:rPr>
        <w:t xml:space="preserve"> will be assessed</w:t>
      </w:r>
      <w:r>
        <w:rPr>
          <w:rFonts w:asciiTheme="minorHAnsi" w:hAnsiTheme="minorHAnsi" w:cstheme="minorHAnsi"/>
          <w:lang w:val="en-US"/>
        </w:rPr>
        <w:t>, as the PASMI may perform differently at different stages of the disease</w:t>
      </w:r>
      <w:r w:rsidRPr="007D7D58">
        <w:rPr>
          <w:rFonts w:asciiTheme="minorHAnsi" w:hAnsiTheme="minorHAnsi" w:cstheme="minorHAnsi"/>
          <w:lang w:val="en-US"/>
        </w:rPr>
        <w:t>.</w:t>
      </w:r>
    </w:p>
    <w:p w14:paraId="18A343BD" w14:textId="77777777" w:rsidR="000A4BD2" w:rsidRPr="007D7D58" w:rsidRDefault="000A4BD2" w:rsidP="000A4BD2">
      <w:pPr>
        <w:ind w:firstLine="720"/>
        <w:rPr>
          <w:rFonts w:asciiTheme="minorHAnsi" w:hAnsiTheme="minorHAnsi" w:cstheme="minorHAnsi"/>
          <w:lang w:val="en-US"/>
        </w:rPr>
      </w:pPr>
      <w:r w:rsidRPr="007D7D58">
        <w:rPr>
          <w:rFonts w:asciiTheme="minorHAnsi" w:hAnsiTheme="minorHAnsi" w:cstheme="minorHAnsi"/>
          <w:lang w:val="en-US"/>
        </w:rPr>
        <w:lastRenderedPageBreak/>
        <w:t>Patients with available data of spinal mobility assessments at baseline and at the timing of the primary endpoint will be included</w:t>
      </w:r>
      <w:r>
        <w:rPr>
          <w:rFonts w:asciiTheme="minorHAnsi" w:hAnsiTheme="minorHAnsi" w:cstheme="minorHAnsi"/>
          <w:lang w:val="en-US"/>
        </w:rPr>
        <w:t xml:space="preserve"> as this will allow determination of the outcome measure’s sensitivity to change</w:t>
      </w:r>
      <w:r w:rsidRPr="007D7D58">
        <w:rPr>
          <w:rFonts w:asciiTheme="minorHAnsi" w:hAnsiTheme="minorHAnsi" w:cstheme="minorHAnsi"/>
          <w:lang w:val="en-US"/>
        </w:rPr>
        <w:t xml:space="preserve">. </w:t>
      </w:r>
    </w:p>
    <w:p w14:paraId="4A6A67ED" w14:textId="77777777" w:rsidR="000A4BD2" w:rsidRPr="007D7D58" w:rsidRDefault="000A4BD2" w:rsidP="000A4BD2">
      <w:pPr>
        <w:rPr>
          <w:rFonts w:asciiTheme="minorHAnsi" w:hAnsiTheme="minorHAnsi" w:cstheme="minorHAnsi"/>
          <w:b/>
          <w:bCs/>
          <w:lang w:val="en-US"/>
        </w:rPr>
      </w:pPr>
    </w:p>
    <w:p w14:paraId="6F21C6C3"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Assessment</w:t>
      </w:r>
    </w:p>
    <w:p w14:paraId="7DD3149B" w14:textId="77777777" w:rsidR="000A4BD2" w:rsidRPr="007D7D58" w:rsidRDefault="000A4BD2" w:rsidP="000A4BD2">
      <w:pPr>
        <w:rPr>
          <w:rFonts w:asciiTheme="minorHAnsi" w:hAnsiTheme="minorHAnsi" w:cstheme="minorHAnsi"/>
          <w:b/>
          <w:bCs/>
          <w:lang w:val="en-US"/>
        </w:rPr>
      </w:pPr>
    </w:p>
    <w:p w14:paraId="25CA828F" w14:textId="77777777" w:rsidR="000A4BD2" w:rsidRPr="007D7D58" w:rsidRDefault="000A4BD2" w:rsidP="000A4BD2">
      <w:pPr>
        <w:pStyle w:val="NormalWeb"/>
        <w:spacing w:before="0" w:beforeAutospacing="0" w:after="120" w:afterAutospacing="0"/>
        <w:ind w:firstLine="720"/>
        <w:rPr>
          <w:rFonts w:asciiTheme="minorHAnsi" w:hAnsiTheme="minorHAnsi" w:cstheme="minorHAnsi"/>
          <w:color w:val="211E1E"/>
          <w:lang w:val="en-US"/>
        </w:rPr>
      </w:pPr>
      <w:r w:rsidRPr="007D7D58">
        <w:rPr>
          <w:rFonts w:asciiTheme="minorHAnsi" w:hAnsiTheme="minorHAnsi" w:cstheme="minorHAnsi"/>
          <w:lang w:val="en-US"/>
        </w:rPr>
        <w:t xml:space="preserve">The following mobility measurements will be assessed at baseline and at timing of the primary endpoint: BASMI and the following </w:t>
      </w:r>
      <w:r w:rsidRPr="007D7D58">
        <w:rPr>
          <w:rFonts w:asciiTheme="minorHAnsi" w:hAnsiTheme="minorHAnsi" w:cstheme="minorHAnsi"/>
          <w:color w:val="211E1E"/>
          <w:lang w:val="en-US"/>
        </w:rPr>
        <w:t>individual mobility measures</w:t>
      </w:r>
      <w:r w:rsidRPr="007D7D58">
        <w:rPr>
          <w:rFonts w:asciiTheme="minorHAnsi" w:hAnsiTheme="minorHAnsi" w:cstheme="minorHAnsi"/>
          <w:lang w:val="en-US"/>
        </w:rPr>
        <w:t xml:space="preserve">: </w:t>
      </w:r>
      <w:r w:rsidRPr="00390530">
        <w:rPr>
          <w:rFonts w:asciiTheme="minorHAnsi" w:hAnsiTheme="minorHAnsi" w:cstheme="minorHAnsi"/>
          <w:color w:val="211E1E"/>
          <w:lang w:val="en-US"/>
        </w:rPr>
        <w:t xml:space="preserve">tragus-to-wall, lumbar flexion (Schober test), cervical rotation, </w:t>
      </w:r>
      <w:r w:rsidRPr="007D7D58">
        <w:rPr>
          <w:rFonts w:asciiTheme="minorHAnsi" w:hAnsiTheme="minorHAnsi" w:cstheme="minorHAnsi"/>
          <w:color w:val="211E1E"/>
          <w:lang w:val="en-US"/>
        </w:rPr>
        <w:t xml:space="preserve">lateral spinal </w:t>
      </w:r>
      <w:r w:rsidRPr="00390530">
        <w:rPr>
          <w:rFonts w:asciiTheme="minorHAnsi" w:hAnsiTheme="minorHAnsi" w:cstheme="minorHAnsi"/>
          <w:color w:val="211E1E"/>
          <w:lang w:val="en-US"/>
        </w:rPr>
        <w:t>flexion, intermalleolar distance</w:t>
      </w:r>
      <w:r w:rsidRPr="007D7D58">
        <w:rPr>
          <w:rFonts w:asciiTheme="minorHAnsi" w:hAnsiTheme="minorHAnsi" w:cstheme="minorHAnsi"/>
          <w:color w:val="211E1E"/>
          <w:lang w:val="en-US"/>
        </w:rPr>
        <w:t xml:space="preserve"> and </w:t>
      </w:r>
      <w:r>
        <w:rPr>
          <w:rFonts w:asciiTheme="minorHAnsi" w:hAnsiTheme="minorHAnsi" w:cstheme="minorHAnsi"/>
          <w:color w:val="211E1E"/>
          <w:lang w:val="en-US"/>
        </w:rPr>
        <w:t xml:space="preserve">(where available) </w:t>
      </w:r>
      <w:r w:rsidRPr="007D7D58">
        <w:rPr>
          <w:rFonts w:asciiTheme="minorHAnsi" w:hAnsiTheme="minorHAnsi" w:cstheme="minorHAnsi"/>
          <w:color w:val="211E1E"/>
          <w:lang w:val="en-US"/>
        </w:rPr>
        <w:t xml:space="preserve">the occiput to wall distance. </w:t>
      </w:r>
    </w:p>
    <w:p w14:paraId="64FF725A" w14:textId="77777777" w:rsidR="000A4BD2" w:rsidRPr="007D7D58" w:rsidRDefault="000A4BD2" w:rsidP="000A4BD2">
      <w:pPr>
        <w:pStyle w:val="NormalWeb"/>
        <w:spacing w:before="0" w:beforeAutospacing="0" w:after="120" w:afterAutospacing="0"/>
        <w:ind w:firstLine="720"/>
        <w:rPr>
          <w:rFonts w:asciiTheme="minorHAnsi" w:hAnsiTheme="minorHAnsi" w:cstheme="minorHAnsi"/>
          <w:color w:val="211E1E"/>
          <w:lang w:val="en-US"/>
        </w:rPr>
      </w:pPr>
      <w:r w:rsidRPr="007D7D58">
        <w:rPr>
          <w:rFonts w:asciiTheme="minorHAnsi" w:hAnsiTheme="minorHAnsi" w:cstheme="minorHAnsi"/>
          <w:color w:val="211E1E"/>
          <w:lang w:val="en-US"/>
        </w:rPr>
        <w:t>Individual factors such as age, gender and height will be used for the adjustment of the original individual spinal mobility measures. For each of the BASMI components, an adjusted version -PASMI components- will be created and assessed.</w:t>
      </w:r>
    </w:p>
    <w:p w14:paraId="36D2CEB2" w14:textId="77777777" w:rsidR="000A4BD2" w:rsidRPr="007D7D58" w:rsidRDefault="000A4BD2" w:rsidP="000A4BD2">
      <w:pPr>
        <w:pStyle w:val="NormalWeb"/>
        <w:spacing w:before="0" w:beforeAutospacing="0" w:after="120" w:afterAutospacing="0"/>
        <w:rPr>
          <w:rFonts w:asciiTheme="minorHAnsi" w:hAnsiTheme="minorHAnsi" w:cstheme="minorHAnsi"/>
          <w:color w:val="211E1E"/>
          <w:lang w:val="en-GB"/>
        </w:rPr>
      </w:pPr>
      <w:r w:rsidRPr="007D7D58">
        <w:rPr>
          <w:rFonts w:asciiTheme="minorHAnsi" w:hAnsiTheme="minorHAnsi" w:cstheme="minorHAnsi"/>
          <w:color w:val="211E1E"/>
          <w:lang w:val="en-US"/>
        </w:rPr>
        <w:t xml:space="preserve">Since factors like age, gender and height have been found to significant influence measurements in BASMI, an adjusting formula will be applied for each of the </w:t>
      </w:r>
      <w:r>
        <w:rPr>
          <w:rFonts w:asciiTheme="minorHAnsi" w:hAnsiTheme="minorHAnsi" w:cstheme="minorHAnsi"/>
          <w:color w:val="211E1E"/>
          <w:lang w:val="en-US"/>
        </w:rPr>
        <w:t>components</w:t>
      </w:r>
      <w:r w:rsidRPr="007D7D58">
        <w:rPr>
          <w:rFonts w:asciiTheme="minorHAnsi" w:hAnsiTheme="minorHAnsi" w:cstheme="minorHAnsi"/>
          <w:color w:val="211E1E"/>
          <w:lang w:val="en-US"/>
        </w:rPr>
        <w:t xml:space="preserve"> as needed, in order to create and assess the PASMI components. The </w:t>
      </w:r>
      <w:r>
        <w:rPr>
          <w:rFonts w:asciiTheme="minorHAnsi" w:hAnsiTheme="minorHAnsi" w:cstheme="minorHAnsi"/>
          <w:color w:val="211E1E"/>
          <w:lang w:val="en-US"/>
        </w:rPr>
        <w:t>formula incorporates</w:t>
      </w:r>
      <w:r w:rsidRPr="007D7D58">
        <w:rPr>
          <w:rFonts w:asciiTheme="minorHAnsi" w:hAnsiTheme="minorHAnsi" w:cstheme="minorHAnsi"/>
          <w:color w:val="211E1E"/>
          <w:lang w:val="en-US"/>
        </w:rPr>
        <w:t xml:space="preserve"> </w:t>
      </w:r>
      <w:r>
        <w:rPr>
          <w:rFonts w:asciiTheme="minorHAnsi" w:hAnsiTheme="minorHAnsi" w:cstheme="minorHAnsi"/>
          <w:color w:val="211E1E"/>
          <w:lang w:val="en-US"/>
        </w:rPr>
        <w:t xml:space="preserve">the relevant </w:t>
      </w:r>
      <w:r w:rsidRPr="007D7D58">
        <w:rPr>
          <w:rFonts w:asciiTheme="minorHAnsi" w:hAnsiTheme="minorHAnsi" w:cstheme="minorHAnsi"/>
          <w:color w:val="211E1E"/>
          <w:lang w:val="en-US"/>
        </w:rPr>
        <w:t xml:space="preserve">correction factor </w:t>
      </w:r>
      <w:r>
        <w:rPr>
          <w:rFonts w:asciiTheme="minorHAnsi" w:hAnsiTheme="minorHAnsi" w:cstheme="minorHAnsi"/>
          <w:color w:val="211E1E"/>
          <w:lang w:val="en-US"/>
        </w:rPr>
        <w:t>derived</w:t>
      </w:r>
      <w:r w:rsidRPr="007D7D58">
        <w:rPr>
          <w:rFonts w:asciiTheme="minorHAnsi" w:hAnsiTheme="minorHAnsi" w:cstheme="minorHAnsi"/>
          <w:color w:val="211E1E"/>
          <w:lang w:val="en-US"/>
        </w:rPr>
        <w:t xml:space="preserve"> from the multiple regression formulae in MOBILITY</w:t>
      </w:r>
      <w:r>
        <w:rPr>
          <w:rFonts w:asciiTheme="minorHAnsi" w:hAnsiTheme="minorHAnsi" w:cstheme="minorHAnsi"/>
          <w:color w:val="211E1E"/>
          <w:lang w:val="en-US"/>
        </w:rPr>
        <w:t xml:space="preserve"> so that </w:t>
      </w:r>
      <w:r w:rsidRPr="007D7D58">
        <w:rPr>
          <w:rFonts w:asciiTheme="minorHAnsi" w:hAnsiTheme="minorHAnsi" w:cstheme="minorHAnsi"/>
          <w:color w:val="211E1E"/>
          <w:lang w:val="en-US"/>
        </w:rPr>
        <w:t xml:space="preserve">each </w:t>
      </w:r>
      <w:r>
        <w:rPr>
          <w:rFonts w:asciiTheme="minorHAnsi" w:hAnsiTheme="minorHAnsi" w:cstheme="minorHAnsi"/>
          <w:color w:val="211E1E"/>
          <w:lang w:val="en-US"/>
        </w:rPr>
        <w:t xml:space="preserve">measurement scale more accurately represents the degree of </w:t>
      </w:r>
      <w:r w:rsidRPr="007D7D58">
        <w:rPr>
          <w:rFonts w:asciiTheme="minorHAnsi" w:hAnsiTheme="minorHAnsi" w:cstheme="minorHAnsi"/>
          <w:color w:val="211E1E"/>
          <w:lang w:val="en-US"/>
        </w:rPr>
        <w:t xml:space="preserve">mobility </w:t>
      </w:r>
      <w:r>
        <w:rPr>
          <w:rFonts w:asciiTheme="minorHAnsi" w:hAnsiTheme="minorHAnsi" w:cstheme="minorHAnsi"/>
          <w:color w:val="211E1E"/>
          <w:lang w:val="en-US"/>
        </w:rPr>
        <w:t xml:space="preserve">restriction compared to a normal person of the same age, height and gender. </w:t>
      </w:r>
      <w:r w:rsidRPr="007D7D58">
        <w:rPr>
          <w:rFonts w:asciiTheme="minorHAnsi" w:hAnsiTheme="minorHAnsi" w:cstheme="minorHAnsi"/>
          <w:color w:val="211E1E"/>
          <w:lang w:val="en-US"/>
        </w:rPr>
        <w:t xml:space="preserve">Furthermore, </w:t>
      </w:r>
      <w:r>
        <w:rPr>
          <w:rFonts w:asciiTheme="minorHAnsi" w:hAnsiTheme="minorHAnsi" w:cstheme="minorHAnsi"/>
          <w:color w:val="211E1E"/>
          <w:lang w:val="en-US"/>
        </w:rPr>
        <w:t xml:space="preserve">the </w:t>
      </w:r>
      <w:r w:rsidRPr="007D7D58">
        <w:rPr>
          <w:rFonts w:asciiTheme="minorHAnsi" w:hAnsiTheme="minorHAnsi" w:cstheme="minorHAnsi"/>
          <w:color w:val="211E1E"/>
          <w:lang w:val="en-US"/>
        </w:rPr>
        <w:t xml:space="preserve">normal and limit of </w:t>
      </w:r>
      <w:r>
        <w:rPr>
          <w:rFonts w:asciiTheme="minorHAnsi" w:hAnsiTheme="minorHAnsi" w:cstheme="minorHAnsi"/>
          <w:color w:val="211E1E"/>
          <w:lang w:val="en-US"/>
        </w:rPr>
        <w:t xml:space="preserve">the </w:t>
      </w:r>
      <w:r w:rsidRPr="007D7D58">
        <w:rPr>
          <w:rFonts w:asciiTheme="minorHAnsi" w:hAnsiTheme="minorHAnsi" w:cstheme="minorHAnsi"/>
          <w:color w:val="211E1E"/>
          <w:lang w:val="en-US"/>
        </w:rPr>
        <w:t xml:space="preserve">mobility </w:t>
      </w:r>
      <w:r>
        <w:rPr>
          <w:rFonts w:asciiTheme="minorHAnsi" w:hAnsiTheme="minorHAnsi" w:cstheme="minorHAnsi"/>
          <w:color w:val="211E1E"/>
          <w:lang w:val="en-US"/>
        </w:rPr>
        <w:t xml:space="preserve">scale can now be redefined more precisely </w:t>
      </w:r>
      <w:r w:rsidRPr="007D7D58">
        <w:rPr>
          <w:rFonts w:asciiTheme="minorHAnsi" w:hAnsiTheme="minorHAnsi" w:cstheme="minorHAnsi"/>
          <w:color w:val="211E1E"/>
          <w:lang w:val="en-US"/>
        </w:rPr>
        <w:t xml:space="preserve">using the data </w:t>
      </w:r>
      <w:r>
        <w:rPr>
          <w:rFonts w:asciiTheme="minorHAnsi" w:hAnsiTheme="minorHAnsi" w:cstheme="minorHAnsi"/>
          <w:color w:val="211E1E"/>
          <w:lang w:val="en-US"/>
        </w:rPr>
        <w:t xml:space="preserve">from </w:t>
      </w:r>
      <w:r w:rsidRPr="007D7D58">
        <w:rPr>
          <w:rFonts w:asciiTheme="minorHAnsi" w:hAnsiTheme="minorHAnsi" w:cstheme="minorHAnsi"/>
          <w:color w:val="211E1E"/>
          <w:lang w:val="en-US"/>
        </w:rPr>
        <w:t xml:space="preserve">the reference intervals curves in </w:t>
      </w:r>
      <w:r>
        <w:rPr>
          <w:rFonts w:asciiTheme="minorHAnsi" w:hAnsiTheme="minorHAnsi" w:cstheme="minorHAnsi"/>
          <w:color w:val="211E1E"/>
          <w:lang w:val="en-US"/>
        </w:rPr>
        <w:t>healthy</w:t>
      </w:r>
      <w:r w:rsidRPr="007D7D58">
        <w:rPr>
          <w:rFonts w:asciiTheme="minorHAnsi" w:hAnsiTheme="minorHAnsi" w:cstheme="minorHAnsi"/>
          <w:color w:val="211E1E"/>
          <w:lang w:val="en-US"/>
        </w:rPr>
        <w:t xml:space="preserve"> subjects (</w:t>
      </w:r>
      <w:r>
        <w:rPr>
          <w:rFonts w:asciiTheme="minorHAnsi" w:hAnsiTheme="minorHAnsi" w:cstheme="minorHAnsi"/>
          <w:color w:val="211E1E"/>
          <w:lang w:val="en-US"/>
        </w:rPr>
        <w:t>50</w:t>
      </w:r>
      <w:r w:rsidRPr="00E2211F">
        <w:rPr>
          <w:rFonts w:asciiTheme="minorHAnsi" w:hAnsiTheme="minorHAnsi" w:cstheme="minorHAnsi"/>
          <w:color w:val="211E1E"/>
          <w:vertAlign w:val="superscript"/>
          <w:lang w:val="en-US"/>
        </w:rPr>
        <w:t>th</w:t>
      </w:r>
      <w:r>
        <w:rPr>
          <w:rFonts w:asciiTheme="minorHAnsi" w:hAnsiTheme="minorHAnsi" w:cstheme="minorHAnsi"/>
          <w:color w:val="211E1E"/>
          <w:lang w:val="en-US"/>
        </w:rPr>
        <w:t>/</w:t>
      </w:r>
      <w:r w:rsidRPr="007D7D58">
        <w:rPr>
          <w:rFonts w:asciiTheme="minorHAnsi" w:hAnsiTheme="minorHAnsi" w:cstheme="minorHAnsi"/>
          <w:color w:val="211E1E"/>
          <w:lang w:val="en-US"/>
        </w:rPr>
        <w:t>75</w:t>
      </w:r>
      <w:r w:rsidRPr="007D7D58">
        <w:rPr>
          <w:rFonts w:asciiTheme="minorHAnsi" w:hAnsiTheme="minorHAnsi" w:cstheme="minorHAnsi"/>
          <w:color w:val="211E1E"/>
          <w:vertAlign w:val="superscript"/>
          <w:lang w:val="en-US"/>
        </w:rPr>
        <w:t>th</w:t>
      </w:r>
      <w:r w:rsidRPr="007D7D58">
        <w:rPr>
          <w:rFonts w:asciiTheme="minorHAnsi" w:hAnsiTheme="minorHAnsi" w:cstheme="minorHAnsi"/>
          <w:color w:val="211E1E"/>
          <w:lang w:val="en-US"/>
        </w:rPr>
        <w:t xml:space="preserve"> percentile in the MOBILITY study)</w:t>
      </w:r>
      <w:r>
        <w:rPr>
          <w:rFonts w:asciiTheme="minorHAnsi" w:hAnsiTheme="minorHAnsi" w:cstheme="minorHAnsi"/>
          <w:color w:val="211E1E"/>
          <w:lang w:val="en-US"/>
        </w:rPr>
        <w:t>.</w:t>
      </w:r>
      <w:r w:rsidRPr="007D7D58">
        <w:rPr>
          <w:rFonts w:asciiTheme="minorHAnsi" w:hAnsiTheme="minorHAnsi" w:cstheme="minorHAnsi"/>
          <w:color w:val="211E1E"/>
          <w:lang w:val="en-US"/>
        </w:rPr>
        <w:t xml:space="preserve"> </w:t>
      </w:r>
      <w:r>
        <w:rPr>
          <w:rFonts w:asciiTheme="minorHAnsi" w:hAnsiTheme="minorHAnsi" w:cstheme="minorHAnsi"/>
          <w:color w:val="211E1E"/>
          <w:lang w:val="en-US"/>
        </w:rPr>
        <w:t xml:space="preserve">The </w:t>
      </w:r>
      <w:r w:rsidRPr="007D7D58">
        <w:rPr>
          <w:rFonts w:asciiTheme="minorHAnsi" w:hAnsiTheme="minorHAnsi" w:cstheme="minorHAnsi"/>
          <w:color w:val="211E1E"/>
          <w:lang w:val="en-US"/>
        </w:rPr>
        <w:t>severe</w:t>
      </w:r>
      <w:r>
        <w:rPr>
          <w:rFonts w:asciiTheme="minorHAnsi" w:hAnsiTheme="minorHAnsi" w:cstheme="minorHAnsi"/>
          <w:color w:val="211E1E"/>
          <w:lang w:val="en-US"/>
        </w:rPr>
        <w:t>ly</w:t>
      </w:r>
      <w:r w:rsidRPr="007D7D58">
        <w:rPr>
          <w:rFonts w:asciiTheme="minorHAnsi" w:hAnsiTheme="minorHAnsi" w:cstheme="minorHAnsi"/>
          <w:color w:val="211E1E"/>
          <w:lang w:val="en-US"/>
        </w:rPr>
        <w:t xml:space="preserve"> restricted limit of </w:t>
      </w:r>
      <w:r>
        <w:rPr>
          <w:rFonts w:asciiTheme="minorHAnsi" w:hAnsiTheme="minorHAnsi" w:cstheme="minorHAnsi"/>
          <w:color w:val="211E1E"/>
          <w:lang w:val="en-US"/>
        </w:rPr>
        <w:t xml:space="preserve">the </w:t>
      </w:r>
      <w:r w:rsidRPr="007D7D58">
        <w:rPr>
          <w:rFonts w:asciiTheme="minorHAnsi" w:hAnsiTheme="minorHAnsi" w:cstheme="minorHAnsi"/>
          <w:color w:val="211E1E"/>
          <w:lang w:val="en-US"/>
        </w:rPr>
        <w:t xml:space="preserve">mobility </w:t>
      </w:r>
      <w:r>
        <w:rPr>
          <w:rFonts w:asciiTheme="minorHAnsi" w:hAnsiTheme="minorHAnsi" w:cstheme="minorHAnsi"/>
          <w:color w:val="211E1E"/>
          <w:lang w:val="en-US"/>
        </w:rPr>
        <w:t xml:space="preserve">scale has been redefined </w:t>
      </w:r>
      <w:r w:rsidRPr="007D7D58">
        <w:rPr>
          <w:rFonts w:asciiTheme="minorHAnsi" w:hAnsiTheme="minorHAnsi" w:cstheme="minorHAnsi"/>
          <w:color w:val="211E1E"/>
          <w:lang w:val="en-US"/>
        </w:rPr>
        <w:t xml:space="preserve">using data </w:t>
      </w:r>
      <w:r>
        <w:rPr>
          <w:rFonts w:asciiTheme="minorHAnsi" w:hAnsiTheme="minorHAnsi" w:cstheme="minorHAnsi"/>
          <w:color w:val="211E1E"/>
          <w:lang w:val="en-US"/>
        </w:rPr>
        <w:t xml:space="preserve">from </w:t>
      </w:r>
      <w:r w:rsidRPr="007D7D58">
        <w:rPr>
          <w:rFonts w:asciiTheme="minorHAnsi" w:hAnsiTheme="minorHAnsi" w:cstheme="minorHAnsi"/>
          <w:color w:val="211E1E"/>
          <w:lang w:val="en-US"/>
        </w:rPr>
        <w:t>a cohort of axSpA patients (5</w:t>
      </w:r>
      <w:r w:rsidRPr="007D7D58">
        <w:rPr>
          <w:rFonts w:asciiTheme="minorHAnsi" w:hAnsiTheme="minorHAnsi" w:cstheme="minorHAnsi"/>
          <w:color w:val="211E1E"/>
          <w:vertAlign w:val="superscript"/>
          <w:lang w:val="en-US"/>
        </w:rPr>
        <w:t>th</w:t>
      </w:r>
      <w:r w:rsidRPr="007D7D58">
        <w:rPr>
          <w:rFonts w:asciiTheme="minorHAnsi" w:hAnsiTheme="minorHAnsi" w:cstheme="minorHAnsi"/>
          <w:color w:val="211E1E"/>
          <w:lang w:val="en-US"/>
        </w:rPr>
        <w:t xml:space="preserve"> percentile). </w:t>
      </w:r>
      <w:r>
        <w:rPr>
          <w:rFonts w:asciiTheme="minorHAnsi" w:hAnsiTheme="minorHAnsi" w:cstheme="minorHAnsi"/>
          <w:color w:val="211E1E"/>
          <w:lang w:val="en-US"/>
        </w:rPr>
        <w:t xml:space="preserve">The </w:t>
      </w:r>
      <w:r w:rsidRPr="007D7D58">
        <w:rPr>
          <w:rFonts w:asciiTheme="minorHAnsi" w:hAnsiTheme="minorHAnsi" w:cstheme="minorHAnsi"/>
          <w:color w:val="211E1E"/>
          <w:lang w:val="en-US"/>
        </w:rPr>
        <w:t>TTW</w:t>
      </w:r>
      <w:r>
        <w:rPr>
          <w:rFonts w:asciiTheme="minorHAnsi" w:hAnsiTheme="minorHAnsi" w:cstheme="minorHAnsi"/>
          <w:color w:val="211E1E"/>
          <w:lang w:val="en-US"/>
        </w:rPr>
        <w:t xml:space="preserve"> scale had to be treated differently due to an unforeseen problem with the occiput to wall measurement in the BASMI scale:</w:t>
      </w:r>
      <w:r w:rsidRPr="007D7D58">
        <w:rPr>
          <w:rFonts w:asciiTheme="minorHAnsi" w:hAnsiTheme="minorHAnsi" w:cstheme="minorHAnsi"/>
          <w:color w:val="211E1E"/>
          <w:lang w:val="en-US"/>
        </w:rPr>
        <w:t xml:space="preserve"> new normal limits will be tested </w:t>
      </w:r>
      <w:r>
        <w:rPr>
          <w:rFonts w:asciiTheme="minorHAnsi" w:hAnsiTheme="minorHAnsi" w:cstheme="minorHAnsi"/>
          <w:color w:val="211E1E"/>
          <w:lang w:val="en-US"/>
        </w:rPr>
        <w:t>with reference to the occiput to wall distance (which was separately measured in MOBILITY)</w:t>
      </w:r>
      <w:r w:rsidRPr="007D7D58">
        <w:rPr>
          <w:rFonts w:asciiTheme="minorHAnsi" w:hAnsiTheme="minorHAnsi" w:cstheme="minorHAnsi"/>
          <w:color w:val="211E1E"/>
          <w:lang w:val="en-US"/>
        </w:rPr>
        <w:t>.</w:t>
      </w:r>
      <w:r w:rsidRPr="007D7D58">
        <w:rPr>
          <w:rFonts w:asciiTheme="minorHAnsi" w:hAnsiTheme="minorHAnsi" w:cstheme="minorHAnsi"/>
          <w:color w:val="211E1E"/>
          <w:lang w:val="en-GB"/>
        </w:rPr>
        <w:t xml:space="preserve"> </w:t>
      </w:r>
      <w:r w:rsidRPr="007D7D58">
        <w:rPr>
          <w:rFonts w:asciiTheme="minorHAnsi" w:hAnsiTheme="minorHAnsi" w:cstheme="minorHAnsi"/>
          <w:color w:val="211E1E"/>
          <w:lang w:val="en-US"/>
        </w:rPr>
        <w:t xml:space="preserve">Next, each new adjusted measure will be transformed into a 0-10 </w:t>
      </w:r>
      <w:r>
        <w:rPr>
          <w:rFonts w:asciiTheme="minorHAnsi" w:hAnsiTheme="minorHAnsi" w:cstheme="minorHAnsi"/>
          <w:color w:val="211E1E"/>
          <w:lang w:val="en-US"/>
        </w:rPr>
        <w:t xml:space="preserve">scale (using the same process as BASMI Linear) </w:t>
      </w:r>
      <w:r w:rsidRPr="007D7D58">
        <w:rPr>
          <w:rFonts w:asciiTheme="minorHAnsi" w:hAnsiTheme="minorHAnsi" w:cstheme="minorHAnsi"/>
          <w:color w:val="211E1E"/>
          <w:lang w:val="en-US"/>
        </w:rPr>
        <w:t>and afterward, the PASMI</w:t>
      </w:r>
      <w:r>
        <w:rPr>
          <w:rFonts w:asciiTheme="minorHAnsi" w:hAnsiTheme="minorHAnsi" w:cstheme="minorHAnsi"/>
          <w:color w:val="211E1E"/>
          <w:lang w:val="en-US"/>
        </w:rPr>
        <w:t xml:space="preserve"> </w:t>
      </w:r>
      <w:r w:rsidRPr="007D7D58">
        <w:rPr>
          <w:rFonts w:asciiTheme="minorHAnsi" w:hAnsiTheme="minorHAnsi" w:cstheme="minorHAnsi"/>
          <w:color w:val="211E1E"/>
          <w:lang w:val="en-US"/>
        </w:rPr>
        <w:t xml:space="preserve">will be determined. </w:t>
      </w:r>
      <w:r>
        <w:rPr>
          <w:rFonts w:asciiTheme="minorHAnsi" w:hAnsiTheme="minorHAnsi" w:cstheme="minorHAnsi"/>
          <w:color w:val="211E1E"/>
          <w:lang w:val="en-US"/>
        </w:rPr>
        <w:t>The ceiling and floor effects of the changes to the limits of each scale will be analysed. The final version of the PASMI will depend on the psychometric properties of the variants tested (e.g. the floor effects when using the 50</w:t>
      </w:r>
      <w:r w:rsidRPr="00E2211F">
        <w:rPr>
          <w:rFonts w:asciiTheme="minorHAnsi" w:hAnsiTheme="minorHAnsi" w:cstheme="minorHAnsi"/>
          <w:color w:val="211E1E"/>
          <w:vertAlign w:val="superscript"/>
          <w:lang w:val="en-US"/>
        </w:rPr>
        <w:t>th</w:t>
      </w:r>
      <w:r>
        <w:rPr>
          <w:rFonts w:asciiTheme="minorHAnsi" w:hAnsiTheme="minorHAnsi" w:cstheme="minorHAnsi"/>
          <w:color w:val="211E1E"/>
          <w:lang w:val="en-US"/>
        </w:rPr>
        <w:t xml:space="preserve"> vs. the 75</w:t>
      </w:r>
      <w:r w:rsidRPr="00E2211F">
        <w:rPr>
          <w:rFonts w:asciiTheme="minorHAnsi" w:hAnsiTheme="minorHAnsi" w:cstheme="minorHAnsi"/>
          <w:color w:val="211E1E"/>
          <w:vertAlign w:val="superscript"/>
          <w:lang w:val="en-US"/>
        </w:rPr>
        <w:t>th</w:t>
      </w:r>
      <w:r>
        <w:rPr>
          <w:rFonts w:asciiTheme="minorHAnsi" w:hAnsiTheme="minorHAnsi" w:cstheme="minorHAnsi"/>
          <w:color w:val="211E1E"/>
          <w:lang w:val="en-US"/>
        </w:rPr>
        <w:t xml:space="preserve"> percentile as the normal reference point for the scale).</w:t>
      </w:r>
    </w:p>
    <w:p w14:paraId="50506100" w14:textId="77777777" w:rsidR="000A4BD2" w:rsidRPr="007D7D58" w:rsidRDefault="000A4BD2" w:rsidP="000A4BD2">
      <w:pPr>
        <w:pStyle w:val="NormalWeb"/>
        <w:spacing w:before="0" w:beforeAutospacing="0" w:after="120" w:afterAutospacing="0"/>
        <w:ind w:firstLine="720"/>
        <w:rPr>
          <w:rFonts w:asciiTheme="minorHAnsi" w:hAnsiTheme="minorHAnsi" w:cstheme="minorHAnsi"/>
          <w:color w:val="211E1E"/>
          <w:lang w:val="en-US"/>
        </w:rPr>
      </w:pPr>
      <w:r w:rsidRPr="007D7D58">
        <w:rPr>
          <w:rFonts w:asciiTheme="minorHAnsi" w:hAnsiTheme="minorHAnsi" w:cstheme="minorHAnsi"/>
          <w:color w:val="211E1E"/>
          <w:lang w:val="en-US"/>
        </w:rPr>
        <w:t>In order to calculate the psychometric properties (construct validity</w:t>
      </w:r>
      <w:r>
        <w:rPr>
          <w:rFonts w:asciiTheme="minorHAnsi" w:hAnsiTheme="minorHAnsi" w:cstheme="minorHAnsi"/>
          <w:color w:val="211E1E"/>
          <w:lang w:val="en-US"/>
        </w:rPr>
        <w:t>, including known group discrimination and discrimination over time -l</w:t>
      </w:r>
      <w:r w:rsidRPr="007D7D58">
        <w:rPr>
          <w:rFonts w:asciiTheme="minorHAnsi" w:hAnsiTheme="minorHAnsi" w:cstheme="minorHAnsi"/>
          <w:color w:val="211E1E"/>
          <w:lang w:val="en-US"/>
        </w:rPr>
        <w:t>ongitudinal construct validity</w:t>
      </w:r>
      <w:r>
        <w:rPr>
          <w:rFonts w:asciiTheme="minorHAnsi" w:hAnsiTheme="minorHAnsi" w:cstheme="minorHAnsi"/>
          <w:color w:val="211E1E"/>
          <w:lang w:val="en-US"/>
        </w:rPr>
        <w:t xml:space="preserve"> and trial discrimination-</w:t>
      </w:r>
      <w:r w:rsidRPr="007D7D58">
        <w:rPr>
          <w:rFonts w:asciiTheme="minorHAnsi" w:hAnsiTheme="minorHAnsi" w:cstheme="minorHAnsi"/>
          <w:color w:val="211E1E"/>
          <w:lang w:val="en-US"/>
        </w:rPr>
        <w:t>) to test whether the PASMI performs better than the  BASMI</w:t>
      </w:r>
      <w:r>
        <w:rPr>
          <w:rFonts w:asciiTheme="minorHAnsi" w:hAnsiTheme="minorHAnsi" w:cstheme="minorHAnsi"/>
          <w:color w:val="211E1E"/>
          <w:lang w:val="en-US"/>
        </w:rPr>
        <w:t xml:space="preserve"> Linear</w:t>
      </w:r>
      <w:r w:rsidRPr="007D7D58">
        <w:rPr>
          <w:rFonts w:asciiTheme="minorHAnsi" w:hAnsiTheme="minorHAnsi" w:cstheme="minorHAnsi"/>
          <w:color w:val="211E1E"/>
          <w:lang w:val="en-US"/>
        </w:rPr>
        <w:t xml:space="preserve"> and the individual mobility measures , some external measures will be needed: age, gender, height, symptom and disease duration</w:t>
      </w:r>
      <w:r>
        <w:rPr>
          <w:rFonts w:asciiTheme="minorHAnsi" w:hAnsiTheme="minorHAnsi" w:cstheme="minorHAnsi"/>
          <w:color w:val="211E1E"/>
          <w:lang w:val="en-US"/>
        </w:rPr>
        <w:t xml:space="preserve">. Hypothetically, adjusting the score for age will reduce scores for older patients which may reduce the apparent correlation with disease duration recorded by the BASMI Linear.  The PASMI will also be tested for correlation, at baseline, with the standard measure of functional impairment, the Bath Ankylosing Spondylitis Functional Index (BASFI) and the structural damage score Modified Stoke Ankylosing Spondylitis Spinal Score (mSASSS) or number of syndesmophytes. The correlation of PASMI with </w:t>
      </w:r>
      <w:r w:rsidRPr="007D7D58">
        <w:rPr>
          <w:rFonts w:asciiTheme="minorHAnsi" w:hAnsiTheme="minorHAnsi" w:cstheme="minorHAnsi"/>
          <w:color w:val="211E1E"/>
          <w:lang w:val="en-US"/>
        </w:rPr>
        <w:t xml:space="preserve">disease activity </w:t>
      </w:r>
      <w:r>
        <w:rPr>
          <w:rFonts w:asciiTheme="minorHAnsi" w:hAnsiTheme="minorHAnsi" w:cstheme="minorHAnsi"/>
          <w:color w:val="211E1E"/>
          <w:lang w:val="en-US"/>
        </w:rPr>
        <w:t xml:space="preserve">scores such as the Bath AS disease activity score (BASDAI) and the </w:t>
      </w:r>
      <w:r w:rsidRPr="008A05FB">
        <w:rPr>
          <w:rFonts w:asciiTheme="minorHAnsi" w:hAnsiTheme="minorHAnsi" w:cstheme="minorHAnsi"/>
          <w:color w:val="211E1E"/>
          <w:lang w:val="en-US"/>
        </w:rPr>
        <w:t xml:space="preserve">Ankylosing Spondylitis Disease Activity Score </w:t>
      </w:r>
      <w:r>
        <w:rPr>
          <w:rFonts w:asciiTheme="minorHAnsi" w:hAnsiTheme="minorHAnsi" w:cstheme="minorHAnsi"/>
          <w:color w:val="211E1E"/>
          <w:lang w:val="en-US"/>
        </w:rPr>
        <w:t>(ASDAS) will also be assessed.</w:t>
      </w:r>
      <w:r w:rsidRPr="007D7D58">
        <w:rPr>
          <w:rFonts w:asciiTheme="minorHAnsi" w:hAnsiTheme="minorHAnsi" w:cstheme="minorHAnsi"/>
          <w:color w:val="211E1E"/>
          <w:lang w:val="en-US"/>
        </w:rPr>
        <w:t xml:space="preserve"> </w:t>
      </w:r>
      <w:r>
        <w:rPr>
          <w:rFonts w:asciiTheme="minorHAnsi" w:hAnsiTheme="minorHAnsi" w:cstheme="minorHAnsi"/>
          <w:color w:val="211E1E"/>
          <w:lang w:val="en-US"/>
        </w:rPr>
        <w:t xml:space="preserve">We would expect lower correlation of PASMI with </w:t>
      </w:r>
      <w:r>
        <w:rPr>
          <w:rFonts w:asciiTheme="minorHAnsi" w:hAnsiTheme="minorHAnsi" w:cstheme="minorHAnsi"/>
          <w:color w:val="211E1E"/>
          <w:lang w:val="en-US"/>
        </w:rPr>
        <w:lastRenderedPageBreak/>
        <w:t xml:space="preserve">age and height, and better correlation with BASFI, BASDAI and ASDAS in comparison with BASMI Linear. Additionally, we will evaluate sensitivity to change, expecting higher change in the new score. </w:t>
      </w:r>
    </w:p>
    <w:p w14:paraId="36A60AC7" w14:textId="77777777" w:rsidR="000A4BD2" w:rsidRPr="007D7D58" w:rsidRDefault="000A4BD2" w:rsidP="000A4BD2">
      <w:pPr>
        <w:pStyle w:val="NormalWeb"/>
        <w:spacing w:before="0" w:beforeAutospacing="0" w:after="120" w:afterAutospacing="0"/>
        <w:ind w:firstLine="720"/>
        <w:rPr>
          <w:rFonts w:asciiTheme="minorHAnsi" w:hAnsiTheme="minorHAnsi" w:cstheme="minorHAnsi"/>
          <w:color w:val="211E1E"/>
          <w:lang w:val="en-US"/>
        </w:rPr>
      </w:pPr>
      <w:r w:rsidRPr="007D7D58">
        <w:rPr>
          <w:rFonts w:asciiTheme="minorHAnsi" w:hAnsiTheme="minorHAnsi" w:cstheme="minorHAnsi"/>
          <w:color w:val="211E1E"/>
          <w:lang w:val="en-US"/>
        </w:rPr>
        <w:t xml:space="preserve">Lastly, </w:t>
      </w:r>
      <w:r>
        <w:rPr>
          <w:rFonts w:asciiTheme="minorHAnsi" w:hAnsiTheme="minorHAnsi" w:cstheme="minorHAnsi"/>
          <w:color w:val="211E1E"/>
          <w:lang w:val="en-US"/>
        </w:rPr>
        <w:t>subgroup</w:t>
      </w:r>
      <w:r w:rsidRPr="007D7D58">
        <w:rPr>
          <w:rFonts w:asciiTheme="minorHAnsi" w:hAnsiTheme="minorHAnsi" w:cstheme="minorHAnsi"/>
          <w:color w:val="211E1E"/>
          <w:lang w:val="en-US"/>
        </w:rPr>
        <w:t xml:space="preserve"> analyses will be conducted to test whether the psychometric properties change according to disease characteristics like early vs established disease (dichotomized according to cutoffs of </w:t>
      </w:r>
      <w:r>
        <w:rPr>
          <w:rFonts w:asciiTheme="minorHAnsi" w:hAnsiTheme="minorHAnsi" w:cstheme="minorHAnsi"/>
          <w:color w:val="211E1E"/>
          <w:lang w:val="en-US"/>
        </w:rPr>
        <w:t xml:space="preserve">3 </w:t>
      </w:r>
      <w:r w:rsidRPr="007D7D58">
        <w:rPr>
          <w:rFonts w:asciiTheme="minorHAnsi" w:hAnsiTheme="minorHAnsi" w:cstheme="minorHAnsi"/>
          <w:color w:val="211E1E"/>
          <w:lang w:val="en-US"/>
        </w:rPr>
        <w:t xml:space="preserve">and 5 years symptom duration); younger vs older patients (cut-off according to the median age of the population); gender (male vs females); previous treatment (bDMARDs naïve vs non-naïve bDMARDs patients); </w:t>
      </w:r>
      <w:r>
        <w:rPr>
          <w:rFonts w:asciiTheme="minorHAnsi" w:hAnsiTheme="minorHAnsi" w:cstheme="minorHAnsi"/>
          <w:color w:val="211E1E"/>
          <w:lang w:val="en-US"/>
        </w:rPr>
        <w:t xml:space="preserve">and </w:t>
      </w:r>
      <w:r w:rsidRPr="007D7D58">
        <w:rPr>
          <w:rFonts w:asciiTheme="minorHAnsi" w:hAnsiTheme="minorHAnsi" w:cstheme="minorHAnsi"/>
          <w:color w:val="211E1E"/>
          <w:lang w:val="en-US"/>
        </w:rPr>
        <w:t>type of disease (nr-axSpA vs r-axSpA).</w:t>
      </w:r>
    </w:p>
    <w:p w14:paraId="1AF83C9A" w14:textId="77777777" w:rsidR="000A4BD2" w:rsidRPr="007D7D58" w:rsidRDefault="000A4BD2" w:rsidP="000A4BD2">
      <w:pPr>
        <w:pStyle w:val="NormalWeb"/>
        <w:spacing w:before="0" w:beforeAutospacing="0" w:after="120" w:afterAutospacing="0"/>
        <w:ind w:firstLine="720"/>
        <w:rPr>
          <w:rFonts w:asciiTheme="minorHAnsi" w:hAnsiTheme="minorHAnsi" w:cstheme="minorHAnsi"/>
          <w:color w:val="211E1E"/>
          <w:lang w:val="en-US"/>
        </w:rPr>
      </w:pPr>
    </w:p>
    <w:p w14:paraId="40399E49"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Statistical analysis plan</w:t>
      </w:r>
    </w:p>
    <w:p w14:paraId="7D7A3527" w14:textId="77777777" w:rsidR="000A4BD2" w:rsidRPr="007D7D58" w:rsidRDefault="000A4BD2" w:rsidP="000A4BD2">
      <w:pPr>
        <w:spacing w:after="120"/>
        <w:ind w:firstLine="720"/>
        <w:rPr>
          <w:rFonts w:asciiTheme="minorHAnsi" w:hAnsiTheme="minorHAnsi" w:cstheme="minorHAnsi"/>
          <w:b/>
          <w:bCs/>
          <w:lang w:val="en-US"/>
        </w:rPr>
      </w:pPr>
    </w:p>
    <w:p w14:paraId="545602D1" w14:textId="77777777" w:rsidR="000A4BD2" w:rsidRPr="007D7D58" w:rsidRDefault="000A4BD2" w:rsidP="000A4BD2">
      <w:pPr>
        <w:spacing w:after="120"/>
        <w:ind w:firstLine="720"/>
        <w:rPr>
          <w:rFonts w:asciiTheme="minorHAnsi" w:hAnsiTheme="minorHAnsi" w:cstheme="minorHAnsi"/>
          <w:b/>
          <w:bCs/>
          <w:lang w:val="en-US"/>
        </w:rPr>
      </w:pPr>
      <w:r w:rsidRPr="007D7D58">
        <w:rPr>
          <w:rFonts w:asciiTheme="minorHAnsi" w:hAnsiTheme="minorHAnsi" w:cstheme="minorHAnsi"/>
          <w:lang w:val="en-US"/>
        </w:rPr>
        <w:t>The</w:t>
      </w:r>
      <w:r w:rsidRPr="007D7D58">
        <w:rPr>
          <w:rFonts w:asciiTheme="minorHAnsi" w:hAnsiTheme="minorHAnsi" w:cstheme="minorHAnsi"/>
          <w:b/>
          <w:bCs/>
          <w:lang w:val="en-US"/>
        </w:rPr>
        <w:t xml:space="preserve"> </w:t>
      </w:r>
      <w:r w:rsidRPr="007D7D58">
        <w:rPr>
          <w:rFonts w:asciiTheme="minorHAnsi" w:hAnsiTheme="minorHAnsi" w:cstheme="minorHAnsi"/>
          <w:color w:val="211E1E"/>
          <w:lang w:val="en-US"/>
        </w:rPr>
        <w:t>psychometric properties will be assessed according to the OMERACT filter.</w:t>
      </w:r>
      <w:r>
        <w:rPr>
          <w:rFonts w:asciiTheme="minorHAnsi" w:hAnsiTheme="minorHAnsi" w:cstheme="minorHAnsi"/>
          <w:color w:val="211E1E"/>
          <w:lang w:val="en-US"/>
        </w:rPr>
        <w:t xml:space="preserve"> Trial discrimination will only be assessed in</w:t>
      </w:r>
      <w:r w:rsidRPr="007D7D58">
        <w:rPr>
          <w:rFonts w:asciiTheme="minorHAnsi" w:hAnsiTheme="minorHAnsi" w:cstheme="minorHAnsi"/>
          <w:color w:val="211E1E"/>
          <w:lang w:val="en-US"/>
        </w:rPr>
        <w:t xml:space="preserve"> </w:t>
      </w:r>
      <w:r>
        <w:rPr>
          <w:rFonts w:asciiTheme="minorHAnsi" w:hAnsiTheme="minorHAnsi" w:cstheme="minorHAnsi"/>
          <w:color w:val="211E1E"/>
          <w:lang w:val="en-US"/>
        </w:rPr>
        <w:t>RCTs, which will be analysed separately.</w:t>
      </w:r>
    </w:p>
    <w:p w14:paraId="02B6EA44" w14:textId="77777777" w:rsidR="000A4BD2" w:rsidRPr="007D7D58" w:rsidRDefault="000A4BD2" w:rsidP="000A4BD2">
      <w:pPr>
        <w:spacing w:after="120"/>
        <w:ind w:firstLine="720"/>
        <w:rPr>
          <w:rFonts w:asciiTheme="minorHAnsi" w:hAnsiTheme="minorHAnsi" w:cstheme="minorHAnsi"/>
          <w:lang w:val="en-US"/>
        </w:rPr>
      </w:pPr>
      <w:r>
        <w:rPr>
          <w:rFonts w:asciiTheme="minorHAnsi" w:hAnsiTheme="minorHAnsi" w:cstheme="minorHAnsi"/>
          <w:lang w:val="en-US"/>
        </w:rPr>
        <w:t>To assess the ‘Truth’ of the PASMI scale, we will carry out a descriptive analysis of each study population to determine the percentage of patients scoring at the floor or ceiling of each component within the the normalized linear score. In the case of the Tragus to wall distance, in all populations the PASMI should register a score of zero in at least 95% of patients who have an occiput to wall distance of zero (widely accepted as ‘normal’).</w:t>
      </w:r>
      <w:r w:rsidRPr="004319DC">
        <w:rPr>
          <w:rFonts w:asciiTheme="minorHAnsi" w:hAnsiTheme="minorHAnsi" w:cstheme="minorHAnsi"/>
          <w:lang w:val="en-US"/>
        </w:rPr>
        <w:t xml:space="preserve"> </w:t>
      </w:r>
      <w:r>
        <w:rPr>
          <w:rFonts w:asciiTheme="minorHAnsi" w:hAnsiTheme="minorHAnsi" w:cstheme="minorHAnsi"/>
          <w:lang w:val="en-US"/>
        </w:rPr>
        <w:t>True floor effects are more likely to be seen in those with a shorter duration of symptoms, whilst ceiling effects are more likely in cohorts with a much longer duration of symptoms. In addition, the absolute difference in scores between the BASMI and PASMI components (and BASMI Linear and PASMI) will be categorized into three levels to assess the clinical significance of the score adjustment - &lt;0.5, 0.5 to 1.5 and &gt;1.5. For instance, the relative impact of adjustments for age would be expected to be greater in cohorts with an older mean age. This descriptive analysis will enable clinicians and researchers to assess the relative importance of the adjustments for each component of the score.</w:t>
      </w:r>
    </w:p>
    <w:p w14:paraId="3E45DA1E" w14:textId="77777777" w:rsidR="000A4BD2" w:rsidRDefault="000A4BD2" w:rsidP="000A4BD2">
      <w:pPr>
        <w:spacing w:after="120"/>
        <w:ind w:firstLine="720"/>
        <w:rPr>
          <w:rFonts w:asciiTheme="minorHAnsi" w:hAnsiTheme="minorHAnsi" w:cstheme="minorHAnsi"/>
          <w:lang w:val="en-US"/>
        </w:rPr>
      </w:pPr>
      <w:r w:rsidRPr="007D7D58">
        <w:rPr>
          <w:rFonts w:asciiTheme="minorHAnsi" w:hAnsiTheme="minorHAnsi" w:cstheme="minorHAnsi"/>
          <w:lang w:val="en-US"/>
        </w:rPr>
        <w:t>For the construct validity analysis, hypotheses of correlation strength will be formulated between BASMI/PASMI components and functional</w:t>
      </w:r>
      <w:r>
        <w:rPr>
          <w:rFonts w:asciiTheme="minorHAnsi" w:hAnsiTheme="minorHAnsi" w:cstheme="minorHAnsi"/>
          <w:lang w:val="en-US"/>
        </w:rPr>
        <w:t xml:space="preserve"> impairment</w:t>
      </w:r>
      <w:r w:rsidRPr="007D7D58">
        <w:rPr>
          <w:rFonts w:asciiTheme="minorHAnsi" w:hAnsiTheme="minorHAnsi" w:cstheme="minorHAnsi"/>
          <w:lang w:val="en-US"/>
        </w:rPr>
        <w:t xml:space="preserve">, </w:t>
      </w:r>
      <w:r>
        <w:rPr>
          <w:rFonts w:asciiTheme="minorHAnsi" w:hAnsiTheme="minorHAnsi" w:cstheme="minorHAnsi"/>
          <w:lang w:val="en-US"/>
        </w:rPr>
        <w:t xml:space="preserve">disease activity, </w:t>
      </w:r>
      <w:r w:rsidRPr="007D7D58">
        <w:rPr>
          <w:rFonts w:asciiTheme="minorHAnsi" w:hAnsiTheme="minorHAnsi" w:cstheme="minorHAnsi"/>
          <w:lang w:val="en-US"/>
        </w:rPr>
        <w:t>spine radiographic damage, as well as age, symptom duration and height. Then, Spearman correlation (or Pearson) will be calculated. Correlation will be considered low if ≤0.30, moderate if &gt;0.30 and &lt;0.69, strong if ≥0.70.</w:t>
      </w:r>
      <w:r w:rsidRPr="007D7D58">
        <w:rPr>
          <w:rFonts w:asciiTheme="minorHAnsi" w:hAnsiTheme="minorHAnsi" w:cstheme="minorHAnsi"/>
          <w:lang w:val="en-US"/>
        </w:rPr>
        <w:fldChar w:fldCharType="begin"/>
      </w:r>
      <w:r>
        <w:rPr>
          <w:rFonts w:asciiTheme="minorHAnsi" w:hAnsiTheme="minorHAnsi" w:cstheme="minorHAnsi"/>
          <w:lang w:val="en-US"/>
        </w:rPr>
        <w:instrText xml:space="preserve"> ADDIN EN.CITE &lt;EndNote&gt;&lt;Cite&gt;&lt;Author&gt;Ratner&lt;/Author&gt;&lt;Year&gt;2009&lt;/Year&gt;&lt;RecNum&gt;709&lt;/RecNum&gt;&lt;DisplayText&gt;(9)&lt;/DisplayText&gt;&lt;record&gt;&lt;rec-number&gt;709&lt;/rec-number&gt;&lt;foreign-keys&gt;&lt;key app="EN" db-id="rd5zzd55gz0fdkepxzp52tzosdrxx9p9da2e" timestamp="1668220998" guid="75a00f11-593b-47ee-8dc5-b7aaa2df186b"&gt;709&lt;/key&gt;&lt;/foreign-keys&gt;&lt;ref-type name="Journal Article"&gt;17&lt;/ref-type&gt;&lt;contributors&gt;&lt;authors&gt;&lt;author&gt;Ratner, Bruce&lt;/author&gt;&lt;/authors&gt;&lt;/contributors&gt;&lt;titles&gt;&lt;title&gt;The correlation coefficient: Its values range between +1/−1, or do they?&lt;/title&gt;&lt;secondary-title&gt;Journal of Targeting, Measurement and Analysis for Marketing&lt;/secondary-title&gt;&lt;/titles&gt;&lt;periodical&gt;&lt;full-title&gt;Journal of Targeting, Measurement and Analysis for Marketing&lt;/full-title&gt;&lt;/periodical&gt;&lt;pages&gt;139-142&lt;/pages&gt;&lt;volume&gt;17&lt;/volume&gt;&lt;number&gt;2&lt;/number&gt;&lt;dates&gt;&lt;year&gt;2009&lt;/year&gt;&lt;pub-dates&gt;&lt;date&gt;2009/06/01&lt;/date&gt;&lt;/pub-dates&gt;&lt;/dates&gt;&lt;isbn&gt;1479-1862&lt;/isbn&gt;&lt;urls&gt;&lt;related-urls&gt;&lt;url&gt;https://doi.org/10.1057/jt.2009.5&lt;/url&gt;&lt;/related-urls&gt;&lt;/urls&gt;&lt;electronic-resource-num&gt;10.1057/jt.2009.5&lt;/electronic-resource-num&gt;&lt;/record&gt;&lt;/Cite&gt;&lt;/EndNote&gt;</w:instrText>
      </w:r>
      <w:r w:rsidRPr="007D7D58">
        <w:rPr>
          <w:rFonts w:asciiTheme="minorHAnsi" w:hAnsiTheme="minorHAnsi" w:cstheme="minorHAnsi"/>
          <w:lang w:val="en-US"/>
        </w:rPr>
        <w:fldChar w:fldCharType="separate"/>
      </w:r>
      <w:r>
        <w:rPr>
          <w:rFonts w:asciiTheme="minorHAnsi" w:hAnsiTheme="minorHAnsi" w:cstheme="minorHAnsi"/>
          <w:noProof/>
          <w:lang w:val="en-US"/>
        </w:rPr>
        <w:t>(9)</w:t>
      </w:r>
      <w:r w:rsidRPr="007D7D58">
        <w:rPr>
          <w:rFonts w:asciiTheme="minorHAnsi" w:hAnsiTheme="minorHAnsi" w:cstheme="minorHAnsi"/>
          <w:lang w:val="en-US"/>
        </w:rPr>
        <w:fldChar w:fldCharType="end"/>
      </w:r>
      <w:r>
        <w:rPr>
          <w:rFonts w:asciiTheme="minorHAnsi" w:hAnsiTheme="minorHAnsi" w:cstheme="minorHAnsi"/>
          <w:lang w:val="en-US"/>
        </w:rPr>
        <w:t xml:space="preserve"> To further test the validity of the construct ‘mobility’, t</w:t>
      </w:r>
      <w:r w:rsidRPr="007D7D58">
        <w:rPr>
          <w:rFonts w:asciiTheme="minorHAnsi" w:hAnsiTheme="minorHAnsi" w:cstheme="minorHAnsi"/>
          <w:lang w:val="en-US"/>
        </w:rPr>
        <w:t xml:space="preserve">he discriminatory capacity of the spinal mobility measures </w:t>
      </w:r>
      <w:r>
        <w:rPr>
          <w:rFonts w:asciiTheme="minorHAnsi" w:hAnsiTheme="minorHAnsi" w:cstheme="minorHAnsi"/>
          <w:lang w:val="en-US"/>
        </w:rPr>
        <w:t xml:space="preserve">and components </w:t>
      </w:r>
      <w:r w:rsidRPr="007D7D58">
        <w:rPr>
          <w:rFonts w:asciiTheme="minorHAnsi" w:hAnsiTheme="minorHAnsi" w:cstheme="minorHAnsi"/>
          <w:lang w:val="en-US"/>
        </w:rPr>
        <w:t>between patient subgroups</w:t>
      </w:r>
      <w:r>
        <w:rPr>
          <w:rFonts w:asciiTheme="minorHAnsi" w:hAnsiTheme="minorHAnsi" w:cstheme="minorHAnsi"/>
          <w:lang w:val="en-US"/>
        </w:rPr>
        <w:t xml:space="preserve"> as defined at baseline will be assessed:</w:t>
      </w:r>
      <w:r w:rsidRPr="007D7D58">
        <w:rPr>
          <w:rFonts w:asciiTheme="minorHAnsi" w:hAnsiTheme="minorHAnsi" w:cstheme="minorHAnsi"/>
          <w:lang w:val="en-US"/>
        </w:rPr>
        <w:t xml:space="preserve"> low or high functional impairment </w:t>
      </w:r>
      <w:r>
        <w:rPr>
          <w:rFonts w:asciiTheme="minorHAnsi" w:hAnsiTheme="minorHAnsi" w:cstheme="minorHAnsi"/>
          <w:lang w:val="en-US"/>
        </w:rPr>
        <w:t>(</w:t>
      </w:r>
      <w:r w:rsidRPr="007D7D58">
        <w:rPr>
          <w:rFonts w:asciiTheme="minorHAnsi" w:hAnsiTheme="minorHAnsi" w:cstheme="minorHAnsi"/>
          <w:lang w:val="en-US"/>
        </w:rPr>
        <w:t>BASFI &lt;</w:t>
      </w:r>
      <w:r>
        <w:rPr>
          <w:rFonts w:asciiTheme="minorHAnsi" w:hAnsiTheme="minorHAnsi" w:cstheme="minorHAnsi"/>
          <w:lang w:val="en-US"/>
        </w:rPr>
        <w:t xml:space="preserve"> </w:t>
      </w:r>
      <w:r w:rsidRPr="007D7D58">
        <w:rPr>
          <w:rFonts w:asciiTheme="minorHAnsi" w:hAnsiTheme="minorHAnsi" w:cstheme="minorHAnsi"/>
          <w:lang w:val="en-US"/>
        </w:rPr>
        <w:t>3 vs &gt;</w:t>
      </w:r>
      <w:r>
        <w:rPr>
          <w:rFonts w:asciiTheme="minorHAnsi" w:hAnsiTheme="minorHAnsi" w:cstheme="minorHAnsi"/>
          <w:lang w:val="en-US"/>
        </w:rPr>
        <w:t xml:space="preserve"> </w:t>
      </w:r>
      <w:r w:rsidRPr="007D7D58">
        <w:rPr>
          <w:rFonts w:asciiTheme="minorHAnsi" w:hAnsiTheme="minorHAnsi" w:cstheme="minorHAnsi"/>
          <w:lang w:val="en-US"/>
        </w:rPr>
        <w:t>6</w:t>
      </w:r>
      <w:r>
        <w:rPr>
          <w:rFonts w:asciiTheme="minorHAnsi" w:hAnsiTheme="minorHAnsi" w:cstheme="minorHAnsi"/>
          <w:lang w:val="en-US"/>
        </w:rPr>
        <w:t>)</w:t>
      </w:r>
      <w:r w:rsidRPr="007D7D58">
        <w:rPr>
          <w:rFonts w:asciiTheme="minorHAnsi" w:hAnsiTheme="minorHAnsi" w:cstheme="minorHAnsi"/>
          <w:lang w:val="en-US"/>
        </w:rPr>
        <w:t xml:space="preserve">, high or low structural damage </w:t>
      </w:r>
      <w:r>
        <w:rPr>
          <w:rFonts w:asciiTheme="minorHAnsi" w:hAnsiTheme="minorHAnsi" w:cstheme="minorHAnsi"/>
          <w:lang w:val="en-US"/>
        </w:rPr>
        <w:t>(</w:t>
      </w:r>
      <w:r w:rsidRPr="007D7D58">
        <w:rPr>
          <w:rFonts w:asciiTheme="minorHAnsi" w:hAnsiTheme="minorHAnsi" w:cstheme="minorHAnsi"/>
          <w:lang w:val="en-US"/>
        </w:rPr>
        <w:t>syndesmophytes &lt;=1 vs &gt;</w:t>
      </w:r>
      <w:r>
        <w:rPr>
          <w:rFonts w:asciiTheme="minorHAnsi" w:hAnsiTheme="minorHAnsi" w:cstheme="minorHAnsi"/>
          <w:lang w:val="en-US"/>
        </w:rPr>
        <w:t xml:space="preserve"> </w:t>
      </w:r>
      <w:r w:rsidRPr="007D7D58">
        <w:rPr>
          <w:rFonts w:asciiTheme="minorHAnsi" w:hAnsiTheme="minorHAnsi" w:cstheme="minorHAnsi"/>
          <w:lang w:val="en-US"/>
        </w:rPr>
        <w:t>5</w:t>
      </w:r>
      <w:r>
        <w:rPr>
          <w:rFonts w:asciiTheme="minorHAnsi" w:hAnsiTheme="minorHAnsi" w:cstheme="minorHAnsi"/>
          <w:lang w:val="en-US"/>
        </w:rPr>
        <w:t>, mSASSS 0 vs &gt;20),</w:t>
      </w:r>
      <w:r w:rsidRPr="00A4199C">
        <w:rPr>
          <w:rFonts w:asciiTheme="minorHAnsi" w:hAnsiTheme="minorHAnsi" w:cstheme="minorHAnsi"/>
          <w:lang w:val="en-US"/>
        </w:rPr>
        <w:t xml:space="preserve"> </w:t>
      </w:r>
      <w:r w:rsidRPr="007D7D58">
        <w:rPr>
          <w:rFonts w:asciiTheme="minorHAnsi" w:hAnsiTheme="minorHAnsi" w:cstheme="minorHAnsi"/>
          <w:lang w:val="en-US"/>
        </w:rPr>
        <w:t xml:space="preserve">low and high disease activity </w:t>
      </w:r>
      <w:r>
        <w:rPr>
          <w:rFonts w:asciiTheme="minorHAnsi" w:hAnsiTheme="minorHAnsi" w:cstheme="minorHAnsi"/>
          <w:lang w:val="en-US"/>
        </w:rPr>
        <w:t>(</w:t>
      </w:r>
      <w:r w:rsidRPr="007D7D58">
        <w:rPr>
          <w:rFonts w:asciiTheme="minorHAnsi" w:hAnsiTheme="minorHAnsi" w:cstheme="minorHAnsi"/>
          <w:lang w:val="en-US"/>
        </w:rPr>
        <w:t>ASDAS</w:t>
      </w:r>
      <w:r>
        <w:rPr>
          <w:rFonts w:asciiTheme="minorHAnsi" w:hAnsiTheme="minorHAnsi" w:cstheme="minorHAnsi"/>
          <w:lang w:val="en-US"/>
        </w:rPr>
        <w:t xml:space="preserve"> </w:t>
      </w:r>
      <w:r w:rsidRPr="007D7D58">
        <w:rPr>
          <w:rFonts w:asciiTheme="minorHAnsi" w:hAnsiTheme="minorHAnsi" w:cstheme="minorHAnsi"/>
          <w:lang w:val="en-US"/>
        </w:rPr>
        <w:t>&lt;</w:t>
      </w:r>
      <w:r>
        <w:rPr>
          <w:rFonts w:asciiTheme="minorHAnsi" w:hAnsiTheme="minorHAnsi" w:cstheme="minorHAnsi"/>
          <w:lang w:val="en-US"/>
        </w:rPr>
        <w:t xml:space="preserve"> </w:t>
      </w:r>
      <w:r w:rsidRPr="007D7D58">
        <w:rPr>
          <w:rFonts w:asciiTheme="minorHAnsi" w:hAnsiTheme="minorHAnsi" w:cstheme="minorHAnsi"/>
          <w:lang w:val="en-US"/>
        </w:rPr>
        <w:t>1.3 vs ASDAS</w:t>
      </w:r>
      <w:r>
        <w:rPr>
          <w:rFonts w:asciiTheme="minorHAnsi" w:hAnsiTheme="minorHAnsi" w:cstheme="minorHAnsi"/>
          <w:lang w:val="en-US"/>
        </w:rPr>
        <w:t xml:space="preserve"> </w:t>
      </w:r>
      <w:r w:rsidRPr="007D7D58">
        <w:rPr>
          <w:rFonts w:asciiTheme="minorHAnsi" w:hAnsiTheme="minorHAnsi" w:cstheme="minorHAnsi"/>
          <w:lang w:val="en-US"/>
        </w:rPr>
        <w:t>&gt;</w:t>
      </w:r>
      <w:r>
        <w:rPr>
          <w:rFonts w:asciiTheme="minorHAnsi" w:hAnsiTheme="minorHAnsi" w:cstheme="minorHAnsi"/>
          <w:lang w:val="en-US"/>
        </w:rPr>
        <w:t xml:space="preserve"> </w:t>
      </w:r>
      <w:r w:rsidRPr="007D7D58">
        <w:rPr>
          <w:rFonts w:asciiTheme="minorHAnsi" w:hAnsiTheme="minorHAnsi" w:cstheme="minorHAnsi"/>
          <w:lang w:val="en-US"/>
        </w:rPr>
        <w:t>3.5) the standardised mean difference (SMD) will be calculated (difference of the group means divided by the pooled SD of the group means). The SMD is unitless and can be used to compare the discriminatory ability across the various measures: the higher the value, the greater the discriminatory capacity.</w:t>
      </w:r>
      <w:r>
        <w:rPr>
          <w:rFonts w:asciiTheme="minorHAnsi" w:hAnsiTheme="minorHAnsi" w:cstheme="minorHAnsi"/>
          <w:lang w:val="en-US"/>
        </w:rPr>
        <w:t xml:space="preserve"> </w:t>
      </w:r>
      <w:r w:rsidRPr="007D7D58">
        <w:rPr>
          <w:rFonts w:asciiTheme="minorHAnsi" w:hAnsiTheme="minorHAnsi" w:cstheme="minorHAnsi"/>
          <w:lang w:val="en-US"/>
        </w:rPr>
        <w:t>The t score of a two-sided independent sample t test will be presented as an additional statistic to compare the various measures. Again, the higher the t score, the greater the discriminatory capacity.</w:t>
      </w:r>
      <w:r>
        <w:rPr>
          <w:rFonts w:asciiTheme="minorHAnsi" w:hAnsiTheme="minorHAnsi" w:cstheme="minorHAnsi"/>
          <w:lang w:val="en-US"/>
        </w:rPr>
        <w:t xml:space="preserve"> </w:t>
      </w:r>
    </w:p>
    <w:p w14:paraId="18CD7936" w14:textId="77777777" w:rsidR="000A4BD2" w:rsidRDefault="000A4BD2" w:rsidP="000A4BD2">
      <w:pPr>
        <w:spacing w:after="120"/>
        <w:ind w:firstLine="720"/>
        <w:rPr>
          <w:rFonts w:asciiTheme="minorHAnsi" w:hAnsiTheme="minorHAnsi" w:cstheme="minorHAnsi"/>
          <w:lang w:val="en-US"/>
        </w:rPr>
      </w:pPr>
      <w:r>
        <w:rPr>
          <w:rFonts w:asciiTheme="minorHAnsi" w:hAnsiTheme="minorHAnsi" w:cstheme="minorHAnsi"/>
          <w:lang w:val="en-US"/>
        </w:rPr>
        <w:lastRenderedPageBreak/>
        <w:t>The sensitivity to change (OMERACT, longitudinal trials discrimination) of each mobility measure (BASMI Linear/PASMI and individual spinal mobility measures) for detecting improvement from baseline to the timing of the primary endpoint will be determined by comparing the adjusted standardized means of change from baseline to the timing of the primary endpoint for both treatment groups (active treatment and placebo) separately. Adjusted standardized means of change will be obtained for each continuous mobility measure (dependent) stratified for treatment arm and adjusted for baseline values of the corresponding outcome measures (covariate), using analysis of covariance. The following formula will be used for standardizing ‘spinal mobility change (timing of the primary endpoint – baseline) divided by SD of that mobility measure at baseline. These standardized mean changes reflect sensitivity to change of an outcome measure within a treatment group.</w:t>
      </w:r>
    </w:p>
    <w:p w14:paraId="1DAFBB9A" w14:textId="77777777" w:rsidR="000A4BD2" w:rsidRPr="007D7D58" w:rsidRDefault="000A4BD2" w:rsidP="000A4BD2">
      <w:pPr>
        <w:spacing w:after="120"/>
        <w:ind w:firstLine="720"/>
        <w:rPr>
          <w:rFonts w:asciiTheme="minorHAnsi" w:hAnsiTheme="minorHAnsi" w:cstheme="minorHAnsi"/>
          <w:lang w:val="en-US"/>
        </w:rPr>
      </w:pPr>
      <w:r>
        <w:rPr>
          <w:rFonts w:asciiTheme="minorHAnsi" w:hAnsiTheme="minorHAnsi" w:cstheme="minorHAnsi"/>
          <w:lang w:val="en-US"/>
        </w:rPr>
        <w:t xml:space="preserve">We will then assess whether responses assessed by these measures can discriminate between treatment arms by determining SMDs, which reflect the capacity of the spinal mobility measures to disseminate between change under active treatment and change under placebo (OMERACT, trial discrimination). Furthermore, the t-score and the Guyatt’s effect size (ES) will be determined for discriminatory capacity and sensitivity to change, respectively. </w:t>
      </w:r>
      <w:r w:rsidRPr="007D7D58">
        <w:rPr>
          <w:rFonts w:asciiTheme="minorHAnsi" w:hAnsiTheme="minorHAnsi" w:cstheme="minorHAnsi"/>
          <w:lang w:val="en-US"/>
        </w:rPr>
        <w:t xml:space="preserve">Guyatt’s ES is the mean change in the active treatment group divided by the SD of the change in the placebo group. Higher values indicate a better effect/noise ratio. </w:t>
      </w:r>
      <w:r>
        <w:rPr>
          <w:rFonts w:asciiTheme="minorHAnsi" w:hAnsiTheme="minorHAnsi" w:cstheme="minorHAnsi"/>
          <w:lang w:val="en-US"/>
        </w:rPr>
        <w:t xml:space="preserve">Guyattt’s ES of 0.2, 0.5 and 0.8 represent small, medium and large effect </w:t>
      </w:r>
      <w:r w:rsidRPr="001A1D3A">
        <w:rPr>
          <w:rFonts w:asciiTheme="minorHAnsi" w:hAnsiTheme="minorHAnsi" w:cstheme="minorHAnsi"/>
          <w:lang w:val="en-US"/>
        </w:rPr>
        <w:t>size, respectively.</w:t>
      </w:r>
      <w:r>
        <w:rPr>
          <w:rFonts w:asciiTheme="minorHAnsi" w:hAnsiTheme="minorHAnsi" w:cstheme="minorHAnsi"/>
          <w:lang w:val="en-US"/>
        </w:rPr>
        <w:fldChar w:fldCharType="begin"/>
      </w:r>
      <w:r>
        <w:rPr>
          <w:rFonts w:asciiTheme="minorHAnsi" w:hAnsiTheme="minorHAnsi" w:cstheme="minorHAnsi"/>
          <w:lang w:val="en-US"/>
        </w:rPr>
        <w:instrText xml:space="preserve"> ADDIN EN.CITE &lt;EndNote&gt;&lt;Cite&gt;&lt;Author&gt;Cohen&lt;/Author&gt;&lt;Year&gt;2013&lt;/Year&gt;&lt;RecNum&gt;952&lt;/RecNum&gt;&lt;DisplayText&gt;(10)&lt;/DisplayText&gt;&lt;record&gt;&lt;rec-number&gt;952&lt;/rec-number&gt;&lt;foreign-keys&gt;&lt;key app="EN" db-id="rd5zzd55gz0fdkepxzp52tzosdrxx9p9da2e" timestamp="1668725528" guid="f6b42dee-4baf-462d-8a5a-32246d457486"&gt;952&lt;/key&gt;&lt;/foreign-keys&gt;&lt;ref-type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Pr>
          <w:rFonts w:asciiTheme="minorHAnsi" w:hAnsiTheme="minorHAnsi" w:cstheme="minorHAnsi"/>
          <w:lang w:val="en-US"/>
        </w:rPr>
        <w:fldChar w:fldCharType="separate"/>
      </w:r>
      <w:r>
        <w:rPr>
          <w:rFonts w:asciiTheme="minorHAnsi" w:hAnsiTheme="minorHAnsi" w:cstheme="minorHAnsi"/>
          <w:noProof/>
          <w:lang w:val="en-US"/>
        </w:rPr>
        <w:t>(10)</w:t>
      </w:r>
      <w:r>
        <w:rPr>
          <w:rFonts w:asciiTheme="minorHAnsi" w:hAnsiTheme="minorHAnsi" w:cstheme="minorHAnsi"/>
          <w:lang w:val="en-US"/>
        </w:rPr>
        <w:fldChar w:fldCharType="end"/>
      </w:r>
      <w:r w:rsidRPr="001A1D3A">
        <w:rPr>
          <w:rFonts w:asciiTheme="minorHAnsi" w:hAnsiTheme="minorHAnsi" w:cstheme="minorHAnsi"/>
          <w:lang w:val="en-US"/>
        </w:rPr>
        <w:t xml:space="preserve"> A</w:t>
      </w:r>
      <w:r>
        <w:rPr>
          <w:rFonts w:asciiTheme="minorHAnsi" w:hAnsiTheme="minorHAnsi" w:cstheme="minorHAnsi"/>
          <w:lang w:val="en-US"/>
        </w:rPr>
        <w:t xml:space="preserve"> higher t-score indicates a better discriminatory ability within the same trial.</w:t>
      </w:r>
    </w:p>
    <w:p w14:paraId="79BCB226" w14:textId="77777777" w:rsidR="000A4BD2" w:rsidRPr="007D7D58" w:rsidRDefault="000A4BD2" w:rsidP="000A4BD2">
      <w:pPr>
        <w:spacing w:after="120"/>
        <w:ind w:firstLine="720"/>
        <w:rPr>
          <w:rFonts w:asciiTheme="minorHAnsi" w:hAnsiTheme="minorHAnsi" w:cstheme="minorHAnsi"/>
          <w:lang w:val="en-US"/>
        </w:rPr>
      </w:pPr>
      <w:r w:rsidRPr="007D7D58">
        <w:rPr>
          <w:rFonts w:asciiTheme="minorHAnsi" w:hAnsiTheme="minorHAnsi" w:cstheme="minorHAnsi"/>
          <w:lang w:val="en-US"/>
        </w:rPr>
        <w:t xml:space="preserve">Lastly, </w:t>
      </w:r>
      <w:r>
        <w:rPr>
          <w:rFonts w:asciiTheme="minorHAnsi" w:hAnsiTheme="minorHAnsi" w:cstheme="minorHAnsi"/>
          <w:lang w:val="en-US"/>
        </w:rPr>
        <w:t>subgroup</w:t>
      </w:r>
      <w:r w:rsidRPr="007D7D58">
        <w:rPr>
          <w:rFonts w:asciiTheme="minorHAnsi" w:hAnsiTheme="minorHAnsi" w:cstheme="minorHAnsi"/>
          <w:lang w:val="en-US"/>
        </w:rPr>
        <w:t xml:space="preserve"> analyses, similar to the described main analyses, will be performed by stratifying the population in different subgroups: </w:t>
      </w:r>
    </w:p>
    <w:p w14:paraId="570B4647" w14:textId="77777777" w:rsidR="000A4BD2" w:rsidRPr="007D7D58" w:rsidRDefault="000A4BD2" w:rsidP="000A4BD2">
      <w:pPr>
        <w:pStyle w:val="ListParagraph"/>
        <w:numPr>
          <w:ilvl w:val="0"/>
          <w:numId w:val="4"/>
        </w:numPr>
        <w:spacing w:after="120"/>
        <w:rPr>
          <w:rFonts w:asciiTheme="minorHAnsi" w:hAnsiTheme="minorHAnsi" w:cstheme="minorHAnsi"/>
          <w:lang w:val="en-US"/>
        </w:rPr>
      </w:pPr>
      <w:r w:rsidRPr="007D7D58">
        <w:rPr>
          <w:rFonts w:asciiTheme="minorHAnsi" w:hAnsiTheme="minorHAnsi" w:cstheme="minorHAnsi"/>
          <w:lang w:val="en-US"/>
        </w:rPr>
        <w:t>early vs established disease (where early disease is defined as symptom duration less than 3 years, and as a different cut-off, less than 5 years);</w:t>
      </w:r>
    </w:p>
    <w:p w14:paraId="6693EFFA" w14:textId="77777777" w:rsidR="000A4BD2" w:rsidRPr="007D7D58" w:rsidRDefault="000A4BD2" w:rsidP="000A4BD2">
      <w:pPr>
        <w:pStyle w:val="ListParagraph"/>
        <w:numPr>
          <w:ilvl w:val="0"/>
          <w:numId w:val="4"/>
        </w:numPr>
        <w:spacing w:after="120"/>
        <w:rPr>
          <w:rFonts w:asciiTheme="minorHAnsi" w:hAnsiTheme="minorHAnsi" w:cstheme="minorHAnsi"/>
          <w:lang w:val="en-US"/>
        </w:rPr>
      </w:pPr>
      <w:r w:rsidRPr="007D7D58">
        <w:rPr>
          <w:rFonts w:asciiTheme="minorHAnsi" w:hAnsiTheme="minorHAnsi" w:cstheme="minorHAnsi"/>
          <w:lang w:val="en-US"/>
        </w:rPr>
        <w:t>younger vs older patients (cut-off according to the median age of the population);</w:t>
      </w:r>
    </w:p>
    <w:p w14:paraId="546A3006" w14:textId="77777777" w:rsidR="000A4BD2" w:rsidRPr="007D7D58" w:rsidRDefault="000A4BD2" w:rsidP="000A4BD2">
      <w:pPr>
        <w:pStyle w:val="ListParagraph"/>
        <w:numPr>
          <w:ilvl w:val="0"/>
          <w:numId w:val="4"/>
        </w:numPr>
        <w:spacing w:after="120"/>
        <w:rPr>
          <w:rFonts w:asciiTheme="minorHAnsi" w:hAnsiTheme="minorHAnsi" w:cstheme="minorHAnsi"/>
          <w:lang w:val="en-US"/>
        </w:rPr>
      </w:pPr>
      <w:r w:rsidRPr="007D7D58">
        <w:rPr>
          <w:rFonts w:asciiTheme="minorHAnsi" w:hAnsiTheme="minorHAnsi" w:cstheme="minorHAnsi"/>
          <w:lang w:val="en-US"/>
        </w:rPr>
        <w:t>male vs female</w:t>
      </w:r>
    </w:p>
    <w:p w14:paraId="08C126BB" w14:textId="77777777" w:rsidR="000A4BD2" w:rsidRDefault="000A4BD2" w:rsidP="000A4BD2">
      <w:pPr>
        <w:pStyle w:val="ListParagraph"/>
        <w:numPr>
          <w:ilvl w:val="0"/>
          <w:numId w:val="4"/>
        </w:numPr>
        <w:spacing w:after="120"/>
        <w:rPr>
          <w:rFonts w:asciiTheme="minorHAnsi" w:hAnsiTheme="minorHAnsi" w:cstheme="minorHAnsi"/>
          <w:lang w:val="pt-BR"/>
        </w:rPr>
      </w:pPr>
      <w:r w:rsidRPr="007D7D58">
        <w:rPr>
          <w:rFonts w:asciiTheme="minorHAnsi" w:hAnsiTheme="minorHAnsi" w:cstheme="minorHAnsi"/>
          <w:lang w:val="pt-BR"/>
        </w:rPr>
        <w:t>nr-axSpa vs r-axSpA</w:t>
      </w:r>
    </w:p>
    <w:p w14:paraId="2741FC95" w14:textId="77777777" w:rsidR="00D41B4E" w:rsidRDefault="00D41B4E" w:rsidP="00D41B4E">
      <w:pPr>
        <w:pStyle w:val="ListParagraph"/>
        <w:spacing w:after="120"/>
        <w:ind w:left="1080"/>
        <w:rPr>
          <w:rFonts w:asciiTheme="minorHAnsi" w:hAnsiTheme="minorHAnsi" w:cstheme="minorHAnsi"/>
          <w:lang w:val="pt-BR"/>
        </w:rPr>
      </w:pPr>
    </w:p>
    <w:p w14:paraId="7E768810" w14:textId="576C822F" w:rsidR="00D41B4E" w:rsidRPr="00D41B4E" w:rsidRDefault="00D41B4E" w:rsidP="00D41B4E">
      <w:pPr>
        <w:spacing w:after="120"/>
        <w:rPr>
          <w:rFonts w:asciiTheme="minorHAnsi" w:hAnsiTheme="minorHAnsi" w:cstheme="minorHAnsi"/>
          <w:lang w:val="pt-BR"/>
        </w:rPr>
      </w:pPr>
      <w:r w:rsidRPr="00D41B4E">
        <w:rPr>
          <w:rFonts w:asciiTheme="minorHAnsi" w:hAnsiTheme="minorHAnsi" w:cstheme="minorHAnsi"/>
          <w:lang w:val="pt-BR"/>
        </w:rPr>
        <w:t>Due to the low number of patients with early disease (less than two years of symptom duration) in each RCT, the option of pooling data from all early disease patients across all RCTs will be evaluated. If carried out, the corresponding meta-analysis will be performed, including an assessment of heterogeneity between studies (e.g., using I²).</w:t>
      </w:r>
    </w:p>
    <w:p w14:paraId="74F79186" w14:textId="77777777" w:rsidR="000A4BD2" w:rsidRPr="00BF53E0" w:rsidRDefault="000A4BD2" w:rsidP="000A4BD2">
      <w:pPr>
        <w:pStyle w:val="ListParagraph"/>
        <w:spacing w:after="120"/>
        <w:ind w:left="1080"/>
        <w:rPr>
          <w:rFonts w:asciiTheme="minorHAnsi" w:hAnsiTheme="minorHAnsi" w:cstheme="minorHAnsi"/>
          <w:lang w:val="es-ES"/>
        </w:rPr>
      </w:pPr>
    </w:p>
    <w:p w14:paraId="5896A75B"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Variables needed for the analysis:</w:t>
      </w:r>
    </w:p>
    <w:p w14:paraId="269F3AA2" w14:textId="77777777" w:rsidR="000A4BD2" w:rsidRPr="007D7D58" w:rsidRDefault="000A4BD2" w:rsidP="000A4BD2">
      <w:pPr>
        <w:rPr>
          <w:rFonts w:asciiTheme="minorHAnsi" w:hAnsiTheme="minorHAnsi" w:cstheme="minorHAnsi"/>
          <w:b/>
          <w:bCs/>
          <w:lang w:val="en-US"/>
        </w:rPr>
      </w:pPr>
    </w:p>
    <w:p w14:paraId="459913E5" w14:textId="77777777" w:rsidR="000A4BD2" w:rsidRPr="007D7D58" w:rsidRDefault="000A4BD2" w:rsidP="000A4BD2">
      <w:pPr>
        <w:pStyle w:val="ListParagraph"/>
        <w:numPr>
          <w:ilvl w:val="0"/>
          <w:numId w:val="2"/>
        </w:numPr>
        <w:rPr>
          <w:rFonts w:asciiTheme="minorHAnsi" w:hAnsiTheme="minorHAnsi" w:cstheme="minorHAnsi"/>
          <w:b/>
          <w:bCs/>
          <w:lang w:val="en-US"/>
        </w:rPr>
      </w:pPr>
      <w:r w:rsidRPr="007D7D58">
        <w:rPr>
          <w:rFonts w:asciiTheme="minorHAnsi" w:hAnsiTheme="minorHAnsi" w:cstheme="minorHAnsi"/>
          <w:b/>
          <w:bCs/>
          <w:lang w:val="en-US"/>
        </w:rPr>
        <w:t>Spinal mobility</w:t>
      </w:r>
    </w:p>
    <w:p w14:paraId="1C9D1721" w14:textId="77777777" w:rsidR="000A4BD2" w:rsidRPr="007D7D58" w:rsidRDefault="000A4BD2" w:rsidP="000A4BD2">
      <w:pPr>
        <w:ind w:firstLine="709"/>
        <w:rPr>
          <w:rFonts w:asciiTheme="minorHAnsi" w:hAnsiTheme="minorHAnsi" w:cstheme="minorHAnsi"/>
          <w:color w:val="211E1E"/>
          <w:lang w:val="en-US"/>
        </w:rPr>
      </w:pPr>
      <w:r w:rsidRPr="007D7D58">
        <w:rPr>
          <w:rFonts w:asciiTheme="minorHAnsi" w:hAnsiTheme="minorHAnsi" w:cstheme="minorHAnsi"/>
          <w:b/>
          <w:bCs/>
          <w:lang w:val="en-US"/>
        </w:rPr>
        <w:t>-</w:t>
      </w:r>
      <w:r w:rsidRPr="007D7D58">
        <w:rPr>
          <w:rFonts w:asciiTheme="minorHAnsi" w:hAnsiTheme="minorHAnsi" w:cstheme="minorHAnsi"/>
          <w:color w:val="211E1E"/>
        </w:rPr>
        <w:t xml:space="preserve"> </w:t>
      </w:r>
      <w:r w:rsidRPr="007D7D58">
        <w:rPr>
          <w:rFonts w:asciiTheme="minorHAnsi" w:hAnsiTheme="minorHAnsi" w:cstheme="minorHAnsi"/>
          <w:color w:val="211E1E"/>
          <w:lang w:val="en-US"/>
        </w:rPr>
        <w:t>T</w:t>
      </w:r>
      <w:r w:rsidRPr="007D7D58">
        <w:rPr>
          <w:rFonts w:asciiTheme="minorHAnsi" w:hAnsiTheme="minorHAnsi" w:cstheme="minorHAnsi"/>
          <w:color w:val="211E1E"/>
        </w:rPr>
        <w:t>ragus-to-wall</w:t>
      </w:r>
      <w:r w:rsidRPr="007D7D58">
        <w:rPr>
          <w:rFonts w:asciiTheme="minorHAnsi" w:hAnsiTheme="minorHAnsi" w:cstheme="minorHAnsi"/>
          <w:color w:val="211E1E"/>
          <w:lang w:val="en-US"/>
        </w:rPr>
        <w:t xml:space="preserve"> (TTW)</w:t>
      </w:r>
    </w:p>
    <w:p w14:paraId="518D05C8" w14:textId="77777777" w:rsidR="000A4BD2" w:rsidRPr="007D7D58" w:rsidRDefault="000A4BD2" w:rsidP="000A4BD2">
      <w:pPr>
        <w:ind w:firstLine="709"/>
        <w:rPr>
          <w:rFonts w:asciiTheme="minorHAnsi" w:hAnsiTheme="minorHAnsi" w:cstheme="minorHAnsi"/>
          <w:color w:val="211E1E"/>
          <w:lang w:val="en-US"/>
        </w:rPr>
      </w:pPr>
      <w:r w:rsidRPr="007D7D58">
        <w:rPr>
          <w:rFonts w:asciiTheme="minorHAnsi" w:hAnsiTheme="minorHAnsi" w:cstheme="minorHAnsi"/>
          <w:color w:val="211E1E"/>
          <w:lang w:val="en-US"/>
        </w:rPr>
        <w:t>- Occiput to wall (OTW)</w:t>
      </w:r>
    </w:p>
    <w:p w14:paraId="2A23BDB9" w14:textId="77777777" w:rsidR="000A4BD2" w:rsidRPr="007D7D58" w:rsidRDefault="000A4BD2" w:rsidP="000A4BD2">
      <w:pPr>
        <w:ind w:firstLine="709"/>
        <w:rPr>
          <w:rFonts w:asciiTheme="minorHAnsi" w:hAnsiTheme="minorHAnsi" w:cstheme="minorHAnsi"/>
          <w:color w:val="211E1E"/>
          <w:lang w:val="en-US"/>
        </w:rPr>
      </w:pPr>
      <w:r w:rsidRPr="007D7D58">
        <w:rPr>
          <w:rFonts w:asciiTheme="minorHAnsi" w:hAnsiTheme="minorHAnsi" w:cstheme="minorHAnsi"/>
          <w:color w:val="211E1E"/>
          <w:lang w:val="en-US"/>
        </w:rPr>
        <w:t>-</w:t>
      </w:r>
      <w:r w:rsidRPr="007D7D58">
        <w:rPr>
          <w:rFonts w:asciiTheme="minorHAnsi" w:hAnsiTheme="minorHAnsi" w:cstheme="minorHAnsi"/>
          <w:color w:val="211E1E"/>
        </w:rPr>
        <w:t xml:space="preserve"> </w:t>
      </w:r>
      <w:r w:rsidRPr="007D7D58">
        <w:rPr>
          <w:rFonts w:asciiTheme="minorHAnsi" w:hAnsiTheme="minorHAnsi" w:cstheme="minorHAnsi"/>
          <w:color w:val="211E1E"/>
          <w:lang w:val="en-US"/>
        </w:rPr>
        <w:t>L</w:t>
      </w:r>
      <w:r w:rsidRPr="007D7D58">
        <w:rPr>
          <w:rFonts w:asciiTheme="minorHAnsi" w:hAnsiTheme="minorHAnsi" w:cstheme="minorHAnsi"/>
          <w:color w:val="211E1E"/>
        </w:rPr>
        <w:t>umbar side flexion</w:t>
      </w:r>
      <w:r w:rsidRPr="007D7D58">
        <w:rPr>
          <w:rFonts w:asciiTheme="minorHAnsi" w:hAnsiTheme="minorHAnsi" w:cstheme="minorHAnsi"/>
          <w:color w:val="211E1E"/>
          <w:lang w:val="en-US"/>
        </w:rPr>
        <w:t xml:space="preserve"> (LSF)</w:t>
      </w:r>
    </w:p>
    <w:p w14:paraId="3832238C" w14:textId="77777777" w:rsidR="000A4BD2" w:rsidRPr="007D7D58" w:rsidRDefault="000A4BD2" w:rsidP="000A4BD2">
      <w:pPr>
        <w:ind w:firstLine="709"/>
        <w:rPr>
          <w:rFonts w:asciiTheme="minorHAnsi" w:hAnsiTheme="minorHAnsi" w:cstheme="minorHAnsi"/>
          <w:color w:val="211E1E"/>
          <w:lang w:val="en-US"/>
        </w:rPr>
      </w:pPr>
      <w:r w:rsidRPr="007D7D58">
        <w:rPr>
          <w:rFonts w:asciiTheme="minorHAnsi" w:hAnsiTheme="minorHAnsi" w:cstheme="minorHAnsi"/>
          <w:color w:val="211E1E"/>
          <w:lang w:val="en-US"/>
        </w:rPr>
        <w:t>- L</w:t>
      </w:r>
      <w:r w:rsidRPr="007D7D58">
        <w:rPr>
          <w:rFonts w:asciiTheme="minorHAnsi" w:hAnsiTheme="minorHAnsi" w:cstheme="minorHAnsi"/>
          <w:color w:val="211E1E"/>
        </w:rPr>
        <w:t>umbar flexion (Schober test)</w:t>
      </w:r>
      <w:r w:rsidRPr="007D7D58">
        <w:rPr>
          <w:rFonts w:asciiTheme="minorHAnsi" w:hAnsiTheme="minorHAnsi" w:cstheme="minorHAnsi"/>
          <w:color w:val="211E1E"/>
          <w:lang w:val="en-US"/>
        </w:rPr>
        <w:t xml:space="preserve"> </w:t>
      </w:r>
    </w:p>
    <w:p w14:paraId="768A7451" w14:textId="77777777" w:rsidR="000A4BD2" w:rsidRPr="007D7D58" w:rsidRDefault="000A4BD2" w:rsidP="000A4BD2">
      <w:pPr>
        <w:ind w:firstLine="709"/>
        <w:rPr>
          <w:rFonts w:asciiTheme="minorHAnsi" w:hAnsiTheme="minorHAnsi" w:cstheme="minorHAnsi"/>
          <w:color w:val="211E1E"/>
          <w:lang w:val="en-US"/>
        </w:rPr>
      </w:pPr>
      <w:r w:rsidRPr="007D7D58">
        <w:rPr>
          <w:rFonts w:asciiTheme="minorHAnsi" w:hAnsiTheme="minorHAnsi" w:cstheme="minorHAnsi"/>
          <w:color w:val="211E1E"/>
          <w:lang w:val="en-US"/>
        </w:rPr>
        <w:t>- C</w:t>
      </w:r>
      <w:r w:rsidRPr="007D7D58">
        <w:rPr>
          <w:rFonts w:asciiTheme="minorHAnsi" w:hAnsiTheme="minorHAnsi" w:cstheme="minorHAnsi"/>
          <w:color w:val="211E1E"/>
        </w:rPr>
        <w:t>ervical rotation</w:t>
      </w:r>
      <w:r w:rsidRPr="007D7D58">
        <w:rPr>
          <w:rFonts w:asciiTheme="minorHAnsi" w:hAnsiTheme="minorHAnsi" w:cstheme="minorHAnsi"/>
          <w:color w:val="211E1E"/>
          <w:lang w:val="en-US"/>
        </w:rPr>
        <w:t xml:space="preserve"> (seating) (CR)</w:t>
      </w:r>
    </w:p>
    <w:p w14:paraId="389D4C0D" w14:textId="77777777" w:rsidR="000A4BD2" w:rsidRPr="007D7D58" w:rsidRDefault="000A4BD2" w:rsidP="000A4BD2">
      <w:pPr>
        <w:ind w:firstLine="709"/>
        <w:rPr>
          <w:rFonts w:asciiTheme="minorHAnsi" w:hAnsiTheme="minorHAnsi" w:cstheme="minorHAnsi"/>
          <w:color w:val="211E1E"/>
          <w:lang w:val="en-US"/>
        </w:rPr>
      </w:pPr>
      <w:r w:rsidRPr="007D7D58">
        <w:rPr>
          <w:rFonts w:asciiTheme="minorHAnsi" w:hAnsiTheme="minorHAnsi" w:cstheme="minorHAnsi"/>
          <w:color w:val="211E1E"/>
          <w:lang w:val="en-US"/>
        </w:rPr>
        <w:lastRenderedPageBreak/>
        <w:t>- I</w:t>
      </w:r>
      <w:r w:rsidRPr="007D7D58">
        <w:rPr>
          <w:rFonts w:asciiTheme="minorHAnsi" w:hAnsiTheme="minorHAnsi" w:cstheme="minorHAnsi"/>
          <w:color w:val="211E1E"/>
        </w:rPr>
        <w:t>ntermalleolar distance</w:t>
      </w:r>
      <w:r w:rsidRPr="007D7D58">
        <w:rPr>
          <w:rFonts w:asciiTheme="minorHAnsi" w:hAnsiTheme="minorHAnsi" w:cstheme="minorHAnsi"/>
          <w:color w:val="211E1E"/>
          <w:lang w:val="en-US"/>
        </w:rPr>
        <w:t xml:space="preserve"> (IMD) </w:t>
      </w:r>
    </w:p>
    <w:p w14:paraId="057B55AF" w14:textId="77777777" w:rsidR="000A4BD2" w:rsidRPr="007D7D58" w:rsidRDefault="000A4BD2" w:rsidP="000A4BD2">
      <w:pPr>
        <w:pStyle w:val="ListParagraph"/>
        <w:numPr>
          <w:ilvl w:val="0"/>
          <w:numId w:val="2"/>
        </w:numPr>
        <w:rPr>
          <w:rFonts w:asciiTheme="minorHAnsi" w:hAnsiTheme="minorHAnsi" w:cstheme="minorHAnsi"/>
          <w:b/>
          <w:bCs/>
          <w:color w:val="211E1E"/>
          <w:lang w:val="en-US"/>
        </w:rPr>
      </w:pPr>
      <w:r w:rsidRPr="007D7D58">
        <w:rPr>
          <w:rFonts w:asciiTheme="minorHAnsi" w:hAnsiTheme="minorHAnsi" w:cstheme="minorHAnsi"/>
          <w:b/>
          <w:bCs/>
          <w:color w:val="211E1E"/>
          <w:lang w:val="en-US"/>
        </w:rPr>
        <w:t>Sociodemographic and clinical characteristics</w:t>
      </w:r>
    </w:p>
    <w:p w14:paraId="6792CE93"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 Age</w:t>
      </w:r>
    </w:p>
    <w:p w14:paraId="060BB97E"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 Gender</w:t>
      </w:r>
    </w:p>
    <w:p w14:paraId="0AD7D352" w14:textId="77777777" w:rsidR="000A4BD2" w:rsidRPr="007D7D58" w:rsidRDefault="000A4BD2" w:rsidP="000A4BD2">
      <w:pPr>
        <w:pStyle w:val="ListParagraph"/>
        <w:rPr>
          <w:rFonts w:asciiTheme="minorHAnsi" w:hAnsiTheme="minorHAnsi" w:cstheme="minorHAnsi"/>
          <w:lang w:val="en-US"/>
        </w:rPr>
      </w:pPr>
      <w:r w:rsidRPr="007D7D58">
        <w:rPr>
          <w:rFonts w:asciiTheme="minorHAnsi" w:hAnsiTheme="minorHAnsi" w:cstheme="minorHAnsi"/>
          <w:lang w:val="en-US"/>
        </w:rPr>
        <w:t>- Height</w:t>
      </w:r>
    </w:p>
    <w:p w14:paraId="14D29B47" w14:textId="77777777" w:rsidR="000A4BD2" w:rsidRPr="007D7D58" w:rsidRDefault="000A4BD2" w:rsidP="000A4BD2">
      <w:pPr>
        <w:pStyle w:val="ListParagraph"/>
        <w:numPr>
          <w:ilvl w:val="0"/>
          <w:numId w:val="2"/>
        </w:numPr>
        <w:rPr>
          <w:rFonts w:asciiTheme="minorHAnsi" w:hAnsiTheme="minorHAnsi" w:cstheme="minorHAnsi"/>
          <w:b/>
          <w:bCs/>
          <w:lang w:val="en-US"/>
        </w:rPr>
      </w:pPr>
      <w:r w:rsidRPr="007D7D58">
        <w:rPr>
          <w:rFonts w:asciiTheme="minorHAnsi" w:hAnsiTheme="minorHAnsi" w:cstheme="minorHAnsi"/>
          <w:b/>
          <w:bCs/>
          <w:lang w:val="en-US"/>
        </w:rPr>
        <w:t xml:space="preserve">Symptom and disease duration </w:t>
      </w:r>
    </w:p>
    <w:p w14:paraId="6E9BA5E4" w14:textId="77777777" w:rsidR="000A4BD2" w:rsidRPr="007D7D58" w:rsidRDefault="000A4BD2" w:rsidP="000A4BD2">
      <w:pPr>
        <w:pStyle w:val="ListParagraph"/>
        <w:numPr>
          <w:ilvl w:val="0"/>
          <w:numId w:val="2"/>
        </w:numPr>
        <w:rPr>
          <w:rFonts w:asciiTheme="minorHAnsi" w:hAnsiTheme="minorHAnsi" w:cstheme="minorHAnsi"/>
          <w:b/>
          <w:bCs/>
          <w:color w:val="211E1E"/>
          <w:lang w:val="en-US"/>
        </w:rPr>
      </w:pPr>
      <w:r w:rsidRPr="007D7D58">
        <w:rPr>
          <w:rFonts w:asciiTheme="minorHAnsi" w:hAnsiTheme="minorHAnsi" w:cstheme="minorHAnsi"/>
          <w:b/>
          <w:bCs/>
          <w:color w:val="211E1E"/>
          <w:lang w:val="en-US"/>
        </w:rPr>
        <w:t>Disease subtype</w:t>
      </w:r>
    </w:p>
    <w:p w14:paraId="64381762"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-nr-axSpA</w:t>
      </w:r>
    </w:p>
    <w:p w14:paraId="56E5F8AC"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-r-axSpA</w:t>
      </w:r>
    </w:p>
    <w:p w14:paraId="4F81B1CE" w14:textId="77777777" w:rsidR="000A4BD2" w:rsidRPr="007D7D58" w:rsidRDefault="000A4BD2" w:rsidP="000A4BD2">
      <w:pPr>
        <w:pStyle w:val="ListParagraph"/>
        <w:numPr>
          <w:ilvl w:val="0"/>
          <w:numId w:val="2"/>
        </w:numPr>
        <w:rPr>
          <w:rFonts w:asciiTheme="minorHAnsi" w:hAnsiTheme="minorHAnsi" w:cstheme="minorHAnsi"/>
          <w:b/>
          <w:bCs/>
          <w:color w:val="211E1E"/>
          <w:lang w:val="en-US"/>
        </w:rPr>
      </w:pPr>
      <w:r w:rsidRPr="007D7D58">
        <w:rPr>
          <w:rFonts w:asciiTheme="minorHAnsi" w:hAnsiTheme="minorHAnsi" w:cstheme="minorHAnsi"/>
          <w:b/>
          <w:bCs/>
          <w:color w:val="211E1E"/>
          <w:lang w:val="en-US"/>
        </w:rPr>
        <w:t>Disease activity</w:t>
      </w:r>
    </w:p>
    <w:p w14:paraId="3D8F0513"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-BASDAI</w:t>
      </w:r>
    </w:p>
    <w:p w14:paraId="32C2908E"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-ASDAS</w:t>
      </w:r>
    </w:p>
    <w:p w14:paraId="6D306B94" w14:textId="77777777" w:rsidR="000A4BD2" w:rsidRPr="007D7D58" w:rsidRDefault="000A4BD2" w:rsidP="000A4BD2">
      <w:pPr>
        <w:pStyle w:val="ListParagraph"/>
        <w:numPr>
          <w:ilvl w:val="0"/>
          <w:numId w:val="2"/>
        </w:numPr>
        <w:rPr>
          <w:rFonts w:asciiTheme="minorHAnsi" w:hAnsiTheme="minorHAnsi" w:cstheme="minorHAnsi"/>
          <w:b/>
          <w:bCs/>
          <w:color w:val="211E1E"/>
          <w:lang w:val="en-US"/>
        </w:rPr>
      </w:pPr>
      <w:r w:rsidRPr="007D7D58">
        <w:rPr>
          <w:rFonts w:asciiTheme="minorHAnsi" w:hAnsiTheme="minorHAnsi" w:cstheme="minorHAnsi"/>
          <w:b/>
          <w:bCs/>
          <w:color w:val="211E1E"/>
          <w:lang w:val="en-US"/>
        </w:rPr>
        <w:t>Functional ability</w:t>
      </w:r>
    </w:p>
    <w:p w14:paraId="759BFE5B"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-BASFI</w:t>
      </w:r>
    </w:p>
    <w:p w14:paraId="7C79D0FB" w14:textId="77777777" w:rsidR="000A4BD2" w:rsidRPr="007D7D58" w:rsidRDefault="000A4BD2" w:rsidP="000A4BD2">
      <w:pPr>
        <w:pStyle w:val="ListParagraph"/>
        <w:numPr>
          <w:ilvl w:val="0"/>
          <w:numId w:val="2"/>
        </w:numPr>
        <w:rPr>
          <w:rFonts w:asciiTheme="minorHAnsi" w:hAnsiTheme="minorHAnsi" w:cstheme="minorHAnsi"/>
          <w:b/>
          <w:bCs/>
          <w:color w:val="211E1E"/>
          <w:lang w:val="en-US"/>
        </w:rPr>
      </w:pPr>
      <w:r w:rsidRPr="007D7D58">
        <w:rPr>
          <w:rFonts w:asciiTheme="minorHAnsi" w:hAnsiTheme="minorHAnsi" w:cstheme="minorHAnsi"/>
          <w:b/>
          <w:bCs/>
          <w:color w:val="211E1E"/>
          <w:lang w:val="en-US"/>
        </w:rPr>
        <w:t>Structural damage</w:t>
      </w:r>
    </w:p>
    <w:p w14:paraId="68532AFC"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-mSASSS</w:t>
      </w:r>
    </w:p>
    <w:p w14:paraId="59A504D9"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-number of syndesmophytes</w:t>
      </w:r>
    </w:p>
    <w:p w14:paraId="2AB7E9FA" w14:textId="77777777" w:rsidR="000A4BD2" w:rsidRPr="007D7D58" w:rsidRDefault="000A4BD2" w:rsidP="000A4BD2">
      <w:pPr>
        <w:pStyle w:val="ListParagraph"/>
        <w:numPr>
          <w:ilvl w:val="0"/>
          <w:numId w:val="2"/>
        </w:numPr>
        <w:rPr>
          <w:rFonts w:asciiTheme="minorHAnsi" w:hAnsiTheme="minorHAnsi" w:cstheme="minorHAnsi"/>
          <w:b/>
          <w:bCs/>
          <w:color w:val="211E1E"/>
          <w:lang w:val="en-US"/>
        </w:rPr>
      </w:pPr>
      <w:r w:rsidRPr="007D7D58">
        <w:rPr>
          <w:rFonts w:asciiTheme="minorHAnsi" w:hAnsiTheme="minorHAnsi" w:cstheme="minorHAnsi"/>
          <w:b/>
          <w:bCs/>
          <w:color w:val="211E1E"/>
          <w:lang w:val="en-US"/>
        </w:rPr>
        <w:t>Treatment</w:t>
      </w:r>
    </w:p>
    <w:p w14:paraId="6C97D9EF" w14:textId="77777777"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-Previous treatment (TNFi, IL17i, JAKi)</w:t>
      </w:r>
    </w:p>
    <w:p w14:paraId="189095EB" w14:textId="410EE1DF" w:rsidR="000A4BD2" w:rsidRPr="007D7D58" w:rsidRDefault="000A4BD2" w:rsidP="000A4BD2">
      <w:pPr>
        <w:pStyle w:val="ListParagraph"/>
        <w:rPr>
          <w:rFonts w:asciiTheme="minorHAnsi" w:hAnsiTheme="minorHAnsi" w:cstheme="minorHAnsi"/>
          <w:color w:val="211E1E"/>
          <w:lang w:val="en-US"/>
        </w:rPr>
      </w:pPr>
      <w:r w:rsidRPr="007D7D58">
        <w:rPr>
          <w:rFonts w:asciiTheme="minorHAnsi" w:hAnsiTheme="minorHAnsi" w:cstheme="minorHAnsi"/>
          <w:color w:val="211E1E"/>
          <w:lang w:val="en-US"/>
        </w:rPr>
        <w:t>-Current treatment (TNFi, IL17i, JAKi</w:t>
      </w:r>
      <w:r>
        <w:rPr>
          <w:rFonts w:asciiTheme="minorHAnsi" w:hAnsiTheme="minorHAnsi" w:cstheme="minorHAnsi"/>
          <w:color w:val="211E1E"/>
          <w:lang w:val="en-US"/>
        </w:rPr>
        <w:t>, placebo</w:t>
      </w:r>
      <w:r w:rsidRPr="007D7D58">
        <w:rPr>
          <w:rFonts w:asciiTheme="minorHAnsi" w:hAnsiTheme="minorHAnsi" w:cstheme="minorHAnsi"/>
          <w:color w:val="211E1E"/>
          <w:lang w:val="en-US"/>
        </w:rPr>
        <w:t>)</w:t>
      </w:r>
    </w:p>
    <w:p w14:paraId="7DD42804" w14:textId="77777777" w:rsidR="000A4BD2" w:rsidRPr="007D7D58" w:rsidRDefault="000A4BD2" w:rsidP="000A4BD2">
      <w:pPr>
        <w:pStyle w:val="ListParagraph"/>
        <w:rPr>
          <w:rFonts w:asciiTheme="minorHAnsi" w:hAnsiTheme="minorHAnsi" w:cstheme="minorHAnsi"/>
          <w:color w:val="211E1E"/>
          <w:lang w:val="en-US"/>
        </w:rPr>
      </w:pPr>
    </w:p>
    <w:p w14:paraId="4F1024E0" w14:textId="77777777" w:rsidR="000A4BD2" w:rsidRPr="007D7D58" w:rsidRDefault="000A4BD2" w:rsidP="000A4BD2">
      <w:pPr>
        <w:rPr>
          <w:rFonts w:asciiTheme="minorHAnsi" w:hAnsiTheme="minorHAnsi" w:cstheme="minorHAnsi"/>
          <w:lang w:val="en-US"/>
        </w:rPr>
      </w:pPr>
    </w:p>
    <w:p w14:paraId="3963964B" w14:textId="77777777" w:rsidR="000A4BD2" w:rsidRPr="007D7D58" w:rsidRDefault="000A4BD2" w:rsidP="000A4BD2">
      <w:pPr>
        <w:rPr>
          <w:rFonts w:asciiTheme="minorHAnsi" w:hAnsiTheme="minorHAnsi" w:cstheme="minorHAnsi"/>
          <w:b/>
          <w:bCs/>
          <w:lang w:val="en-US"/>
        </w:rPr>
      </w:pPr>
    </w:p>
    <w:p w14:paraId="3C898AD2"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Collaboration:</w:t>
      </w:r>
    </w:p>
    <w:p w14:paraId="039F7063" w14:textId="77777777" w:rsidR="000A4BD2" w:rsidRPr="007D7D58" w:rsidRDefault="000A4BD2" w:rsidP="000A4BD2">
      <w:pPr>
        <w:rPr>
          <w:rFonts w:asciiTheme="minorHAnsi" w:hAnsiTheme="minorHAnsi" w:cstheme="minorHAnsi"/>
          <w:b/>
          <w:bCs/>
          <w:lang w:val="en-US"/>
        </w:rPr>
      </w:pPr>
    </w:p>
    <w:p w14:paraId="16A72E21" w14:textId="77777777" w:rsidR="000A4BD2" w:rsidRPr="007D7D58" w:rsidRDefault="000A4BD2" w:rsidP="000A4BD2">
      <w:pPr>
        <w:snapToGrid w:val="0"/>
        <w:spacing w:after="120"/>
        <w:jc w:val="both"/>
        <w:rPr>
          <w:rFonts w:asciiTheme="minorHAnsi" w:hAnsiTheme="minorHAnsi" w:cstheme="minorHAnsi"/>
          <w:lang w:val="en-US"/>
        </w:rPr>
      </w:pPr>
      <w:r w:rsidRPr="00103DC0">
        <w:rPr>
          <w:rFonts w:asciiTheme="minorHAnsi" w:hAnsiTheme="minorHAnsi" w:cstheme="minorHAnsi"/>
          <w:lang w:val="en-US"/>
        </w:rPr>
        <w:t>Dafne Capelusnik, Care and Public Health Research Institute CAPHRI, Maastricht, the Netherlands</w:t>
      </w:r>
      <w:r w:rsidRPr="007D7D58">
        <w:rPr>
          <w:rFonts w:asciiTheme="minorHAnsi" w:hAnsiTheme="minorHAnsi" w:cstheme="minorHAnsi"/>
          <w:lang w:val="en-US"/>
        </w:rPr>
        <w:t xml:space="preserve">; </w:t>
      </w:r>
      <w:r w:rsidRPr="00103DC0">
        <w:rPr>
          <w:rFonts w:asciiTheme="minorHAnsi" w:hAnsiTheme="minorHAnsi" w:cstheme="minorHAnsi"/>
          <w:lang w:val="en-US"/>
        </w:rPr>
        <w:t xml:space="preserve">Department of Rheumatology, </w:t>
      </w:r>
      <w:r w:rsidRPr="007D7D58">
        <w:rPr>
          <w:rFonts w:asciiTheme="minorHAnsi" w:hAnsiTheme="minorHAnsi" w:cstheme="minorHAnsi"/>
          <w:lang w:val="en-US"/>
        </w:rPr>
        <w:t xml:space="preserve">Tel Aviv Sourasky Medical Center, Tel Aviv, Israel; </w:t>
      </w:r>
      <w:r w:rsidRPr="00103DC0">
        <w:rPr>
          <w:rFonts w:asciiTheme="minorHAnsi" w:hAnsiTheme="minorHAnsi" w:cstheme="minorHAnsi"/>
          <w:lang w:val="en-US"/>
        </w:rPr>
        <w:t xml:space="preserve">Instituto de Rehabilitación Psicofísica (IREP), Ciudad de Buenos Aires, Argentina. </w:t>
      </w:r>
      <w:hyperlink r:id="rId5" w:history="1">
        <w:r w:rsidRPr="007D7D58">
          <w:rPr>
            <w:rStyle w:val="Hyperlink"/>
            <w:rFonts w:asciiTheme="minorHAnsi" w:hAnsiTheme="minorHAnsi" w:cstheme="minorHAnsi"/>
            <w:lang w:val="en-US"/>
          </w:rPr>
          <w:t>capelusnikdafne@gmail.com</w:t>
        </w:r>
      </w:hyperlink>
    </w:p>
    <w:p w14:paraId="26A16941" w14:textId="77777777" w:rsidR="000A4BD2" w:rsidRPr="007D7D58" w:rsidRDefault="000A4BD2" w:rsidP="000A4BD2">
      <w:pPr>
        <w:snapToGrid w:val="0"/>
        <w:spacing w:after="120"/>
        <w:rPr>
          <w:rFonts w:asciiTheme="minorHAnsi" w:hAnsiTheme="minorHAnsi" w:cstheme="minorHAnsi"/>
          <w:color w:val="222222"/>
          <w:shd w:val="clear" w:color="auto" w:fill="FFFFFF"/>
          <w:lang w:val="en-US"/>
        </w:rPr>
      </w:pPr>
      <w:r w:rsidRPr="007D7D58">
        <w:rPr>
          <w:rFonts w:asciiTheme="minorHAnsi" w:hAnsiTheme="minorHAnsi" w:cstheme="minorHAnsi"/>
          <w:lang w:val="en-US"/>
        </w:rPr>
        <w:t>Philip Gardiner, Department of Rheumatology</w:t>
      </w:r>
      <w:r w:rsidRPr="007D7D58">
        <w:rPr>
          <w:rFonts w:asciiTheme="minorHAnsi" w:hAnsiTheme="minorHAnsi" w:cstheme="minorHAnsi"/>
          <w:color w:val="222222"/>
          <w:shd w:val="clear" w:color="auto" w:fill="FFFFFF"/>
          <w:lang w:val="en-US"/>
        </w:rPr>
        <w:t xml:space="preserve">, </w:t>
      </w:r>
      <w:r w:rsidRPr="00103DC0">
        <w:rPr>
          <w:rFonts w:asciiTheme="minorHAnsi" w:hAnsiTheme="minorHAnsi" w:cstheme="minorHAnsi"/>
          <w:color w:val="222222"/>
          <w:shd w:val="clear" w:color="auto" w:fill="FFFFFF"/>
          <w:lang w:val="en-US"/>
        </w:rPr>
        <w:t xml:space="preserve">Western Health and Social Care Trust, Londonderry, </w:t>
      </w:r>
      <w:r w:rsidRPr="007D7D58">
        <w:rPr>
          <w:rFonts w:asciiTheme="minorHAnsi" w:hAnsiTheme="minorHAnsi" w:cstheme="minorHAnsi"/>
          <w:color w:val="222222"/>
          <w:shd w:val="clear" w:color="auto" w:fill="FFFFFF"/>
          <w:lang w:val="en-US"/>
        </w:rPr>
        <w:t xml:space="preserve">UK. </w:t>
      </w:r>
      <w:hyperlink r:id="rId6" w:history="1">
        <w:r w:rsidRPr="007D7D58">
          <w:rPr>
            <w:rStyle w:val="Hyperlink"/>
            <w:rFonts w:asciiTheme="minorHAnsi" w:hAnsiTheme="minorHAnsi" w:cstheme="minorHAnsi"/>
            <w:shd w:val="clear" w:color="auto" w:fill="FFFFFF"/>
            <w:lang w:val="en-US"/>
          </w:rPr>
          <w:t>pvgardiner@gmail.com</w:t>
        </w:r>
      </w:hyperlink>
    </w:p>
    <w:p w14:paraId="194F9E1C" w14:textId="77777777" w:rsidR="000A4BD2" w:rsidRPr="007D7D58" w:rsidRDefault="000A4BD2" w:rsidP="000A4BD2">
      <w:pPr>
        <w:snapToGrid w:val="0"/>
        <w:spacing w:after="120"/>
        <w:rPr>
          <w:rFonts w:asciiTheme="minorHAnsi" w:hAnsiTheme="minorHAnsi" w:cstheme="minorHAnsi"/>
          <w:lang w:val="en-US"/>
        </w:rPr>
      </w:pPr>
      <w:r w:rsidRPr="00103DC0">
        <w:rPr>
          <w:rFonts w:asciiTheme="minorHAnsi" w:hAnsiTheme="minorHAnsi" w:cstheme="minorHAnsi"/>
          <w:lang w:val="en-US"/>
        </w:rPr>
        <w:t>Annelies Boonen</w:t>
      </w:r>
      <w:r w:rsidRPr="007D7D58">
        <w:rPr>
          <w:rFonts w:asciiTheme="minorHAnsi" w:hAnsiTheme="minorHAnsi" w:cstheme="minorHAnsi"/>
          <w:lang w:val="en-US"/>
        </w:rPr>
        <w:t xml:space="preserve">, </w:t>
      </w:r>
      <w:r w:rsidRPr="00103DC0">
        <w:rPr>
          <w:rFonts w:asciiTheme="minorHAnsi" w:hAnsiTheme="minorHAnsi" w:cstheme="minorHAnsi"/>
          <w:lang w:val="en-US"/>
        </w:rPr>
        <w:t>Department of Rheumatology, Maastricht University Medical Center, Care and Public Health Research Institute (CAPHRI), Maastricht University, Maastricht, the Netherlands</w:t>
      </w:r>
      <w:r w:rsidRPr="007D7D58">
        <w:rPr>
          <w:rFonts w:asciiTheme="minorHAnsi" w:hAnsiTheme="minorHAnsi" w:cstheme="minorHAnsi"/>
          <w:lang w:val="en-US"/>
        </w:rPr>
        <w:t xml:space="preserve">. </w:t>
      </w:r>
      <w:hyperlink r:id="rId7" w:history="1">
        <w:r w:rsidRPr="007D7D58">
          <w:rPr>
            <w:rStyle w:val="Hyperlink"/>
            <w:rFonts w:asciiTheme="minorHAnsi" w:hAnsiTheme="minorHAnsi" w:cstheme="minorHAnsi"/>
            <w:lang w:val="en-US"/>
          </w:rPr>
          <w:t>a.boonen@mumc.nl</w:t>
        </w:r>
      </w:hyperlink>
    </w:p>
    <w:p w14:paraId="1E715431" w14:textId="77777777" w:rsidR="000A4BD2" w:rsidRPr="007D7D58" w:rsidRDefault="000A4BD2" w:rsidP="000A4BD2">
      <w:pPr>
        <w:snapToGrid w:val="0"/>
        <w:spacing w:after="120"/>
        <w:rPr>
          <w:rFonts w:asciiTheme="minorHAnsi" w:hAnsiTheme="minorHAnsi" w:cstheme="minorHAnsi"/>
          <w:lang w:val="en-US"/>
        </w:rPr>
      </w:pPr>
      <w:r w:rsidRPr="00103DC0">
        <w:rPr>
          <w:rFonts w:asciiTheme="minorHAnsi" w:hAnsiTheme="minorHAnsi" w:cstheme="minorHAnsi"/>
          <w:lang w:val="en-US"/>
        </w:rPr>
        <w:t>Elena Nikiphorou</w:t>
      </w:r>
      <w:r w:rsidRPr="007D7D58">
        <w:rPr>
          <w:rFonts w:asciiTheme="minorHAnsi" w:hAnsiTheme="minorHAnsi" w:cstheme="minorHAnsi"/>
          <w:lang w:val="en-US"/>
        </w:rPr>
        <w:t xml:space="preserve">, </w:t>
      </w:r>
      <w:r w:rsidRPr="00103DC0">
        <w:rPr>
          <w:rFonts w:asciiTheme="minorHAnsi" w:hAnsiTheme="minorHAnsi" w:cstheme="minorHAnsi"/>
          <w:lang w:val="en-US"/>
        </w:rPr>
        <w:t>Centre for Rheumatic Diseases, King’s College</w:t>
      </w:r>
      <w:r w:rsidRPr="007D7D58">
        <w:rPr>
          <w:rFonts w:asciiTheme="minorHAnsi" w:hAnsiTheme="minorHAnsi" w:cstheme="minorHAnsi"/>
          <w:lang w:val="en-US"/>
        </w:rPr>
        <w:t xml:space="preserve">, </w:t>
      </w:r>
      <w:r w:rsidRPr="00103DC0">
        <w:rPr>
          <w:rFonts w:asciiTheme="minorHAnsi" w:hAnsiTheme="minorHAnsi" w:cstheme="minorHAnsi"/>
          <w:lang w:val="en-US"/>
        </w:rPr>
        <w:t>Department of Rheumatology, King’s College Hospital, London, UK</w:t>
      </w:r>
      <w:r w:rsidRPr="007D7D58">
        <w:rPr>
          <w:rFonts w:asciiTheme="minorHAnsi" w:hAnsiTheme="minorHAnsi" w:cstheme="minorHAnsi"/>
          <w:lang w:val="en-US"/>
        </w:rPr>
        <w:t xml:space="preserve">. </w:t>
      </w:r>
      <w:hyperlink r:id="rId8" w:history="1">
        <w:r w:rsidRPr="007D7D58">
          <w:rPr>
            <w:rStyle w:val="Hyperlink"/>
            <w:rFonts w:asciiTheme="minorHAnsi" w:hAnsiTheme="minorHAnsi" w:cstheme="minorHAnsi"/>
            <w:lang w:val="en-US"/>
          </w:rPr>
          <w:t>enikiphorou@gmail.com</w:t>
        </w:r>
      </w:hyperlink>
    </w:p>
    <w:p w14:paraId="7CB7A23B" w14:textId="77777777" w:rsidR="000A4BD2" w:rsidRPr="007D7D58" w:rsidRDefault="000A4BD2" w:rsidP="000A4BD2">
      <w:pPr>
        <w:snapToGrid w:val="0"/>
        <w:spacing w:after="120"/>
        <w:rPr>
          <w:rStyle w:val="Hyperlink"/>
          <w:rFonts w:asciiTheme="minorHAnsi" w:hAnsiTheme="minorHAnsi" w:cstheme="minorHAnsi"/>
          <w:lang w:val="en-US"/>
        </w:rPr>
      </w:pPr>
      <w:r w:rsidRPr="007D7D58">
        <w:rPr>
          <w:rFonts w:asciiTheme="minorHAnsi" w:hAnsiTheme="minorHAnsi" w:cstheme="minorHAnsi"/>
          <w:lang w:val="en-US"/>
        </w:rPr>
        <w:t xml:space="preserve">Sofia Ramiro, Department of Rheumatology, Leiden University Medical Center, Leiden, the Netherlands. Department of Rheumatology, Zuyderland Medical Center, Heerlen, the Netherlands. </w:t>
      </w:r>
      <w:hyperlink r:id="rId9" w:history="1">
        <w:r w:rsidRPr="007D7D58">
          <w:rPr>
            <w:rStyle w:val="Hyperlink"/>
            <w:rFonts w:asciiTheme="minorHAnsi" w:hAnsiTheme="minorHAnsi" w:cstheme="minorHAnsi"/>
            <w:lang w:val="en-US"/>
          </w:rPr>
          <w:t>sofiaramiro@gmail.com</w:t>
        </w:r>
      </w:hyperlink>
    </w:p>
    <w:p w14:paraId="2BD7A7BF" w14:textId="77777777" w:rsidR="000A4BD2" w:rsidRPr="007D7D58" w:rsidRDefault="000A4BD2" w:rsidP="000A4BD2">
      <w:pPr>
        <w:snapToGrid w:val="0"/>
        <w:spacing w:after="120"/>
        <w:rPr>
          <w:rFonts w:asciiTheme="minorHAnsi" w:hAnsiTheme="minorHAnsi" w:cstheme="minorHAnsi"/>
          <w:color w:val="222222"/>
          <w:shd w:val="clear" w:color="auto" w:fill="FFFFFF"/>
          <w:lang w:val="en-US"/>
        </w:rPr>
      </w:pPr>
      <w:r w:rsidRPr="007D7D58">
        <w:rPr>
          <w:rFonts w:asciiTheme="minorHAnsi" w:hAnsiTheme="minorHAnsi" w:cstheme="minorHAnsi"/>
          <w:lang w:val="en-US"/>
        </w:rPr>
        <w:t>All statistical analyses will be conducted by the fellow (Dafne Capelusnik) under the supervision of Philip Gardiner, Annelies Boonen, Elena Nikiphorou and Sofia Ramiro.</w:t>
      </w:r>
    </w:p>
    <w:p w14:paraId="0B4B1D09" w14:textId="77777777" w:rsidR="000A4BD2" w:rsidRPr="007D7D58" w:rsidRDefault="000A4BD2" w:rsidP="000A4BD2">
      <w:pPr>
        <w:rPr>
          <w:rFonts w:asciiTheme="minorHAnsi" w:hAnsiTheme="minorHAnsi" w:cstheme="minorHAnsi"/>
          <w:b/>
          <w:bCs/>
          <w:lang w:val="en-US"/>
        </w:rPr>
      </w:pPr>
    </w:p>
    <w:p w14:paraId="5BA5A328"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Time frame concerning this analysis</w:t>
      </w:r>
    </w:p>
    <w:p w14:paraId="7C711AE8" w14:textId="77777777" w:rsidR="000A4BD2" w:rsidRPr="007D7D58" w:rsidRDefault="000A4BD2" w:rsidP="000A4BD2">
      <w:pPr>
        <w:rPr>
          <w:rFonts w:asciiTheme="minorHAnsi" w:hAnsiTheme="minorHAnsi" w:cstheme="minorHAnsi"/>
          <w:b/>
          <w:bCs/>
          <w:lang w:val="en-US"/>
        </w:rPr>
      </w:pPr>
    </w:p>
    <w:p w14:paraId="1A222D45" w14:textId="77777777" w:rsidR="000A4BD2" w:rsidRPr="007D7D58" w:rsidRDefault="000A4BD2" w:rsidP="000A4BD2">
      <w:pPr>
        <w:jc w:val="both"/>
        <w:rPr>
          <w:rFonts w:asciiTheme="minorHAnsi" w:hAnsiTheme="minorHAnsi" w:cstheme="minorHAnsi"/>
          <w:bCs/>
          <w:lang w:val="en-US"/>
        </w:rPr>
      </w:pPr>
      <w:r w:rsidRPr="007D7D58">
        <w:rPr>
          <w:rFonts w:asciiTheme="minorHAnsi" w:hAnsiTheme="minorHAnsi" w:cstheme="minorHAnsi"/>
          <w:bCs/>
          <w:lang w:val="en-US"/>
        </w:rPr>
        <w:t>The present study will be carried out over a period of 1</w:t>
      </w:r>
      <w:r>
        <w:rPr>
          <w:rFonts w:asciiTheme="minorHAnsi" w:hAnsiTheme="minorHAnsi" w:cstheme="minorHAnsi"/>
          <w:bCs/>
          <w:lang w:val="en-US"/>
        </w:rPr>
        <w:t>8</w:t>
      </w:r>
      <w:r w:rsidRPr="007D7D58">
        <w:rPr>
          <w:rFonts w:asciiTheme="minorHAnsi" w:hAnsiTheme="minorHAnsi" w:cstheme="minorHAnsi"/>
          <w:bCs/>
          <w:lang w:val="en-US"/>
        </w:rPr>
        <w:t xml:space="preserve"> months after we obtain the data from all eligible RCTs. The schedule will be as follows:</w:t>
      </w:r>
    </w:p>
    <w:p w14:paraId="2C2F74A1" w14:textId="77777777" w:rsidR="000A4BD2" w:rsidRPr="007D7D58" w:rsidRDefault="000A4BD2" w:rsidP="000A4BD2">
      <w:pPr>
        <w:pStyle w:val="ListParagraph"/>
        <w:numPr>
          <w:ilvl w:val="0"/>
          <w:numId w:val="3"/>
        </w:numPr>
        <w:jc w:val="both"/>
        <w:rPr>
          <w:rFonts w:asciiTheme="minorHAnsi" w:hAnsiTheme="minorHAnsi" w:cstheme="minorHAnsi"/>
          <w:lang w:val="en-US"/>
        </w:rPr>
      </w:pPr>
      <w:r>
        <w:rPr>
          <w:rFonts w:asciiTheme="minorHAnsi" w:hAnsiTheme="minorHAnsi" w:cstheme="minorHAnsi"/>
          <w:bCs/>
          <w:lang w:val="en-US"/>
        </w:rPr>
        <w:t>6</w:t>
      </w:r>
      <w:r w:rsidRPr="007D7D58">
        <w:rPr>
          <w:rFonts w:asciiTheme="minorHAnsi" w:hAnsiTheme="minorHAnsi" w:cstheme="minorHAnsi"/>
          <w:bCs/>
          <w:lang w:val="en-US"/>
        </w:rPr>
        <w:t xml:space="preserve"> months: to </w:t>
      </w:r>
      <w:r w:rsidRPr="007D7D58">
        <w:rPr>
          <w:rFonts w:asciiTheme="minorHAnsi" w:hAnsiTheme="minorHAnsi" w:cstheme="minorHAnsi"/>
          <w:lang w:val="en-US"/>
        </w:rPr>
        <w:t xml:space="preserve">prepare the databases and perform the statistical analysis. </w:t>
      </w:r>
    </w:p>
    <w:p w14:paraId="3399FFAF" w14:textId="77777777" w:rsidR="000A4BD2" w:rsidRPr="007D7D58" w:rsidRDefault="000A4BD2" w:rsidP="000A4BD2">
      <w:pPr>
        <w:pStyle w:val="ListParagraph"/>
        <w:numPr>
          <w:ilvl w:val="0"/>
          <w:numId w:val="3"/>
        </w:numPr>
        <w:jc w:val="both"/>
        <w:rPr>
          <w:rFonts w:asciiTheme="minorHAnsi" w:hAnsiTheme="minorHAnsi" w:cstheme="minorHAnsi"/>
          <w:lang w:val="en-US"/>
        </w:rPr>
      </w:pPr>
      <w:r>
        <w:rPr>
          <w:rFonts w:asciiTheme="minorHAnsi" w:hAnsiTheme="minorHAnsi" w:cstheme="minorHAnsi"/>
          <w:bCs/>
          <w:lang w:val="en-US"/>
        </w:rPr>
        <w:t>12</w:t>
      </w:r>
      <w:r w:rsidRPr="007D7D58">
        <w:rPr>
          <w:rFonts w:asciiTheme="minorHAnsi" w:hAnsiTheme="minorHAnsi" w:cstheme="minorHAnsi"/>
          <w:bCs/>
          <w:lang w:val="en-US"/>
        </w:rPr>
        <w:t xml:space="preserve"> months: to discuss the main findings and their interpretation and to prepare the manuscript to be submitted</w:t>
      </w:r>
      <w:r w:rsidRPr="007D7D58">
        <w:rPr>
          <w:rFonts w:asciiTheme="minorHAnsi" w:hAnsiTheme="minorHAnsi" w:cstheme="minorHAnsi"/>
          <w:lang w:val="en-US"/>
        </w:rPr>
        <w:t>.</w:t>
      </w:r>
    </w:p>
    <w:p w14:paraId="35F2A315" w14:textId="77777777" w:rsidR="000A4BD2" w:rsidRPr="007D7D58" w:rsidRDefault="000A4BD2" w:rsidP="000A4BD2">
      <w:pPr>
        <w:rPr>
          <w:rFonts w:asciiTheme="minorHAnsi" w:hAnsiTheme="minorHAnsi" w:cstheme="minorHAnsi"/>
          <w:b/>
          <w:bCs/>
          <w:lang w:val="en-US"/>
        </w:rPr>
      </w:pPr>
    </w:p>
    <w:p w14:paraId="3867338C" w14:textId="77777777" w:rsidR="000A4BD2" w:rsidRPr="007D7D58" w:rsidRDefault="000A4BD2" w:rsidP="000A4BD2">
      <w:pPr>
        <w:rPr>
          <w:rFonts w:asciiTheme="minorHAnsi" w:hAnsiTheme="minorHAnsi" w:cstheme="minorHAnsi"/>
          <w:b/>
          <w:bCs/>
          <w:lang w:val="en-US"/>
        </w:rPr>
      </w:pPr>
    </w:p>
    <w:p w14:paraId="6A31504F" w14:textId="77777777" w:rsidR="000A4BD2" w:rsidRPr="007D7D58" w:rsidRDefault="000A4BD2" w:rsidP="000A4BD2">
      <w:pPr>
        <w:rPr>
          <w:rFonts w:asciiTheme="minorHAnsi" w:hAnsiTheme="minorHAnsi" w:cstheme="minorHAnsi"/>
          <w:b/>
          <w:bCs/>
          <w:lang w:val="en-US"/>
        </w:rPr>
      </w:pPr>
      <w:r w:rsidRPr="007D7D58">
        <w:rPr>
          <w:rFonts w:asciiTheme="minorHAnsi" w:hAnsiTheme="minorHAnsi" w:cstheme="minorHAnsi"/>
          <w:b/>
          <w:bCs/>
          <w:lang w:val="en-US"/>
        </w:rPr>
        <w:t>References</w:t>
      </w:r>
    </w:p>
    <w:p w14:paraId="00E2C75C" w14:textId="77777777" w:rsidR="000A4BD2" w:rsidRPr="007D7D58" w:rsidRDefault="000A4BD2" w:rsidP="000A4BD2">
      <w:pPr>
        <w:rPr>
          <w:rFonts w:asciiTheme="minorHAnsi" w:hAnsiTheme="minorHAnsi" w:cstheme="minorHAnsi"/>
          <w:b/>
          <w:bCs/>
          <w:lang w:val="en-US"/>
        </w:rPr>
      </w:pPr>
    </w:p>
    <w:p w14:paraId="1706D40A" w14:textId="77777777" w:rsidR="000A4BD2" w:rsidRPr="007D7D58" w:rsidRDefault="000A4BD2" w:rsidP="000A4BD2">
      <w:pPr>
        <w:rPr>
          <w:rFonts w:asciiTheme="minorHAnsi" w:hAnsiTheme="minorHAnsi" w:cstheme="minorHAnsi"/>
          <w:b/>
          <w:bCs/>
          <w:lang w:val="en-US"/>
        </w:rPr>
      </w:pPr>
    </w:p>
    <w:p w14:paraId="7C013F46" w14:textId="77777777" w:rsidR="000A4BD2" w:rsidRPr="0031508A" w:rsidRDefault="000A4BD2" w:rsidP="000A4BD2">
      <w:pPr>
        <w:pStyle w:val="EndNoteBibliography"/>
        <w:rPr>
          <w:noProof/>
        </w:rPr>
      </w:pPr>
      <w:r w:rsidRPr="007D7D58">
        <w:rPr>
          <w:rFonts w:asciiTheme="minorHAnsi" w:hAnsiTheme="minorHAnsi" w:cstheme="minorHAnsi"/>
          <w:b/>
          <w:bCs/>
        </w:rPr>
        <w:fldChar w:fldCharType="begin"/>
      </w:r>
      <w:r w:rsidRPr="007D7D58">
        <w:rPr>
          <w:rFonts w:asciiTheme="minorHAnsi" w:hAnsiTheme="minorHAnsi" w:cstheme="minorHAnsi"/>
          <w:b/>
          <w:bCs/>
        </w:rPr>
        <w:instrText xml:space="preserve"> ADDIN EN.REFLIST </w:instrText>
      </w:r>
      <w:r w:rsidRPr="007D7D58">
        <w:rPr>
          <w:rFonts w:asciiTheme="minorHAnsi" w:hAnsiTheme="minorHAnsi" w:cstheme="minorHAnsi"/>
          <w:b/>
          <w:bCs/>
        </w:rPr>
        <w:fldChar w:fldCharType="separate"/>
      </w:r>
      <w:r w:rsidRPr="0031508A">
        <w:rPr>
          <w:noProof/>
        </w:rPr>
        <w:t>1.</w:t>
      </w:r>
      <w:r w:rsidRPr="0031508A">
        <w:rPr>
          <w:noProof/>
        </w:rPr>
        <w:tab/>
        <w:t>Jenkinson TR, Mallorie PA, Whitelock HC, Kennedy LG, Garrett SL, Calin A. Defining spinal mobility in ankylosing spondylitis (AS). The Bath AS Metrology Index. J Rheumatol. 1994;21(9):1694-8.</w:t>
      </w:r>
    </w:p>
    <w:p w14:paraId="56E55C3F" w14:textId="77777777" w:rsidR="000A4BD2" w:rsidRPr="0031508A" w:rsidRDefault="000A4BD2" w:rsidP="000A4BD2">
      <w:pPr>
        <w:pStyle w:val="EndNoteBibliography"/>
        <w:rPr>
          <w:noProof/>
        </w:rPr>
      </w:pPr>
      <w:r w:rsidRPr="0031508A">
        <w:rPr>
          <w:noProof/>
        </w:rPr>
        <w:t>2.</w:t>
      </w:r>
      <w:r w:rsidRPr="0031508A">
        <w:rPr>
          <w:noProof/>
        </w:rPr>
        <w:tab/>
        <w:t>van der Heijde D, Landewé R, Feldtkeller E. Proposal of a linear definition of the Bath Ankylosing Spondylitis Metrology Index (BASMI) and comparison with the 2-step and 10-step definitions. Ann Rheum Dis. 2008;67(4):489-93.</w:t>
      </w:r>
    </w:p>
    <w:p w14:paraId="3810D034" w14:textId="77777777" w:rsidR="000A4BD2" w:rsidRPr="000A4BD2" w:rsidRDefault="000A4BD2" w:rsidP="000A4BD2">
      <w:pPr>
        <w:pStyle w:val="EndNoteBibliography"/>
        <w:rPr>
          <w:noProof/>
          <w:lang w:val="es-ES"/>
        </w:rPr>
      </w:pPr>
      <w:r w:rsidRPr="0031508A">
        <w:rPr>
          <w:noProof/>
        </w:rPr>
        <w:t>3.</w:t>
      </w:r>
      <w:r w:rsidRPr="0031508A">
        <w:rPr>
          <w:noProof/>
        </w:rPr>
        <w:tab/>
        <w:t xml:space="preserve">Boers M, Kirwan JR, Wells G, Beaton D, Gossec L, d'Agostino MA, et al. Developing core outcome measurement sets for clinical trials: OMERACT filter 2.0. </w:t>
      </w:r>
      <w:r w:rsidRPr="000A4BD2">
        <w:rPr>
          <w:noProof/>
          <w:lang w:val="es-ES"/>
        </w:rPr>
        <w:t>J Clin Epidemiol. 2014;67(7):745-53.</w:t>
      </w:r>
    </w:p>
    <w:p w14:paraId="78102345" w14:textId="77777777" w:rsidR="000A4BD2" w:rsidRPr="0031508A" w:rsidRDefault="000A4BD2" w:rsidP="000A4BD2">
      <w:pPr>
        <w:pStyle w:val="EndNoteBibliography"/>
        <w:rPr>
          <w:noProof/>
        </w:rPr>
      </w:pPr>
      <w:r w:rsidRPr="000A4BD2">
        <w:rPr>
          <w:noProof/>
          <w:lang w:val="es-ES"/>
        </w:rPr>
        <w:t>4.</w:t>
      </w:r>
      <w:r w:rsidRPr="000A4BD2">
        <w:rPr>
          <w:noProof/>
          <w:lang w:val="es-ES"/>
        </w:rPr>
        <w:tab/>
        <w:t xml:space="preserve">Navarro-Compán V, Boel A, Boonen A, Mease PJ, Dougados M, Kiltz U, et al. </w:t>
      </w:r>
      <w:r w:rsidRPr="0031508A">
        <w:rPr>
          <w:noProof/>
        </w:rPr>
        <w:t>Instrument selection for the ASAS core outcome set for axial spondyloarthritis. Ann Rheum Dis. 2022.</w:t>
      </w:r>
    </w:p>
    <w:p w14:paraId="1E25F9BE" w14:textId="77777777" w:rsidR="000A4BD2" w:rsidRPr="0031508A" w:rsidRDefault="000A4BD2" w:rsidP="000A4BD2">
      <w:pPr>
        <w:pStyle w:val="EndNoteBibliography"/>
        <w:rPr>
          <w:noProof/>
        </w:rPr>
      </w:pPr>
      <w:r w:rsidRPr="0031508A">
        <w:rPr>
          <w:noProof/>
        </w:rPr>
        <w:t>5.</w:t>
      </w:r>
      <w:r w:rsidRPr="0031508A">
        <w:rPr>
          <w:noProof/>
        </w:rPr>
        <w:tab/>
        <w:t>Ogdie A, Duarte-García A, Hwang M, Navarro-Compán V, van der Heijde D, Mease P. Measuring Outcomes in Axial Spondyloarthritis. Arthritis Care Res (Hoboken). 2020;72 Suppl 10:47-71.</w:t>
      </w:r>
    </w:p>
    <w:p w14:paraId="31EAA240" w14:textId="77777777" w:rsidR="000A4BD2" w:rsidRPr="0031508A" w:rsidRDefault="000A4BD2" w:rsidP="000A4BD2">
      <w:pPr>
        <w:pStyle w:val="EndNoteBibliography"/>
        <w:rPr>
          <w:noProof/>
        </w:rPr>
      </w:pPr>
      <w:r w:rsidRPr="0031508A">
        <w:rPr>
          <w:noProof/>
        </w:rPr>
        <w:t>6.</w:t>
      </w:r>
      <w:r w:rsidRPr="0031508A">
        <w:rPr>
          <w:noProof/>
        </w:rPr>
        <w:tab/>
        <w:t>Ramiro S, van Tubergen A, Stolwijk C, van der Heijde D, Royston P, Landewé R. Reference intervals of spinal mobility measures in normal individuals: the MOBILITY study. Ann Rheum Dis. 2015;74(6):1218-24.</w:t>
      </w:r>
    </w:p>
    <w:p w14:paraId="115F3BE2" w14:textId="77777777" w:rsidR="000A4BD2" w:rsidRPr="0031508A" w:rsidRDefault="000A4BD2" w:rsidP="000A4BD2">
      <w:pPr>
        <w:pStyle w:val="EndNoteBibliography"/>
        <w:rPr>
          <w:noProof/>
        </w:rPr>
      </w:pPr>
      <w:r w:rsidRPr="0031508A">
        <w:rPr>
          <w:noProof/>
        </w:rPr>
        <w:t>7.</w:t>
      </w:r>
      <w:r w:rsidRPr="0031508A">
        <w:rPr>
          <w:noProof/>
        </w:rPr>
        <w:tab/>
        <w:t>Boers M, Brooks P, Strand CV, Tugwell P. The OMERACT filter for Outcome Measures in Rheumatology. J Rheumatol. 1998;25(2):198-9.</w:t>
      </w:r>
    </w:p>
    <w:p w14:paraId="0D88FD49" w14:textId="77777777" w:rsidR="000A4BD2" w:rsidRPr="0031508A" w:rsidRDefault="000A4BD2" w:rsidP="000A4BD2">
      <w:pPr>
        <w:pStyle w:val="EndNoteBibliography"/>
        <w:rPr>
          <w:noProof/>
        </w:rPr>
      </w:pPr>
      <w:r w:rsidRPr="0031508A">
        <w:rPr>
          <w:noProof/>
        </w:rPr>
        <w:t>8.</w:t>
      </w:r>
      <w:r w:rsidRPr="0031508A">
        <w:rPr>
          <w:noProof/>
        </w:rPr>
        <w:tab/>
        <w:t>Beaton DE, Dyer S, Boonen A, Verstappen SM, Escorpizo R, Lacaille DV, et al. OMERACT Filter Evidence Supporting the Measurement of At-work Productivity Loss as an Outcome Measure in Rheumatology Research. J Rheumatol. 2016;43(1):214-22.</w:t>
      </w:r>
    </w:p>
    <w:p w14:paraId="5B698520" w14:textId="77777777" w:rsidR="000A4BD2" w:rsidRPr="0031508A" w:rsidRDefault="000A4BD2" w:rsidP="000A4BD2">
      <w:pPr>
        <w:pStyle w:val="EndNoteBibliography"/>
        <w:rPr>
          <w:noProof/>
        </w:rPr>
      </w:pPr>
      <w:r w:rsidRPr="0031508A">
        <w:rPr>
          <w:noProof/>
        </w:rPr>
        <w:t>9.</w:t>
      </w:r>
      <w:r w:rsidRPr="0031508A">
        <w:rPr>
          <w:noProof/>
        </w:rPr>
        <w:tab/>
        <w:t>Ratner B. The correlation coefficient: Its values range between +1/−1, or do they? Journal of Targeting, Measurement and Analysis for Marketing. 2009;17(2):139-42.</w:t>
      </w:r>
    </w:p>
    <w:p w14:paraId="7A2511E2" w14:textId="77777777" w:rsidR="000A4BD2" w:rsidRPr="0031508A" w:rsidRDefault="000A4BD2" w:rsidP="000A4BD2">
      <w:pPr>
        <w:pStyle w:val="EndNoteBibliography"/>
        <w:rPr>
          <w:noProof/>
        </w:rPr>
      </w:pPr>
      <w:r w:rsidRPr="0031508A">
        <w:rPr>
          <w:noProof/>
        </w:rPr>
        <w:t>10.</w:t>
      </w:r>
      <w:r w:rsidRPr="0031508A">
        <w:rPr>
          <w:noProof/>
        </w:rPr>
        <w:tab/>
        <w:t>Cohen J. Statistical power analysis for the behavioral sciences: Routledge; 2013.</w:t>
      </w:r>
    </w:p>
    <w:p w14:paraId="7CBDC8B2" w14:textId="7B2C1591" w:rsidR="00C728A4" w:rsidRDefault="000A4BD2" w:rsidP="000A4BD2">
      <w:r w:rsidRPr="007D7D58">
        <w:rPr>
          <w:rFonts w:asciiTheme="minorHAnsi" w:hAnsiTheme="minorHAnsi" w:cstheme="minorHAnsi"/>
          <w:b/>
          <w:bCs/>
          <w:lang w:val="en-US"/>
        </w:rPr>
        <w:fldChar w:fldCharType="end"/>
      </w:r>
    </w:p>
    <w:sectPr w:rsidR="00C728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73D"/>
    <w:multiLevelType w:val="hybridMultilevel"/>
    <w:tmpl w:val="C7FA54B4"/>
    <w:lvl w:ilvl="0" w:tplc="A7088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4088D"/>
    <w:multiLevelType w:val="hybridMultilevel"/>
    <w:tmpl w:val="AEC2F544"/>
    <w:lvl w:ilvl="0" w:tplc="170C7302">
      <w:start w:val="1"/>
      <w:numFmt w:val="bullet"/>
      <w:lvlText w:val="-"/>
      <w:lvlJc w:val="left"/>
      <w:pPr>
        <w:ind w:left="720" w:hanging="360"/>
      </w:pPr>
      <w:rPr>
        <w:rFonts w:ascii="Cambria" w:eastAsiaTheme="minorEastAsia" w:hAnsi="Cambria"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9912C9D"/>
    <w:multiLevelType w:val="hybridMultilevel"/>
    <w:tmpl w:val="89448C3E"/>
    <w:lvl w:ilvl="0" w:tplc="6A06D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2F4BB4"/>
    <w:multiLevelType w:val="hybridMultilevel"/>
    <w:tmpl w:val="946E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891938">
    <w:abstractNumId w:val="0"/>
  </w:num>
  <w:num w:numId="2" w16cid:durableId="1677804271">
    <w:abstractNumId w:val="3"/>
  </w:num>
  <w:num w:numId="3" w16cid:durableId="2088265872">
    <w:abstractNumId w:val="1"/>
  </w:num>
  <w:num w:numId="4" w16cid:durableId="617837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D2"/>
    <w:rsid w:val="00004D21"/>
    <w:rsid w:val="000A4BD2"/>
    <w:rsid w:val="001A656F"/>
    <w:rsid w:val="001E0DED"/>
    <w:rsid w:val="0042045A"/>
    <w:rsid w:val="00435898"/>
    <w:rsid w:val="004A30CA"/>
    <w:rsid w:val="00662EFF"/>
    <w:rsid w:val="006B2362"/>
    <w:rsid w:val="00767096"/>
    <w:rsid w:val="00801444"/>
    <w:rsid w:val="0081429C"/>
    <w:rsid w:val="009609C4"/>
    <w:rsid w:val="00963710"/>
    <w:rsid w:val="009A5380"/>
    <w:rsid w:val="00A211C6"/>
    <w:rsid w:val="00C341D6"/>
    <w:rsid w:val="00C728A4"/>
    <w:rsid w:val="00CD45F9"/>
    <w:rsid w:val="00CF3778"/>
    <w:rsid w:val="00D06073"/>
    <w:rsid w:val="00D41B4E"/>
    <w:rsid w:val="00D872A2"/>
    <w:rsid w:val="00E67B06"/>
    <w:rsid w:val="00EF36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20D54577"/>
  <w15:chartTrackingRefBased/>
  <w15:docId w15:val="{E9AD5ED1-B713-634A-BD05-9D27DE1E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D2"/>
    <w:rPr>
      <w:rFonts w:ascii="Times New Roman" w:eastAsia="Times New Roman" w:hAnsi="Times New Roman"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BD2"/>
    <w:pPr>
      <w:spacing w:before="100" w:beforeAutospacing="1" w:after="100" w:afterAutospacing="1"/>
    </w:pPr>
  </w:style>
  <w:style w:type="paragraph" w:styleId="ListParagraph">
    <w:name w:val="List Paragraph"/>
    <w:basedOn w:val="Normal"/>
    <w:uiPriority w:val="34"/>
    <w:qFormat/>
    <w:rsid w:val="000A4BD2"/>
    <w:pPr>
      <w:ind w:left="720"/>
      <w:contextualSpacing/>
    </w:pPr>
  </w:style>
  <w:style w:type="character" w:styleId="Hyperlink">
    <w:name w:val="Hyperlink"/>
    <w:basedOn w:val="DefaultParagraphFont"/>
    <w:uiPriority w:val="99"/>
    <w:unhideWhenUsed/>
    <w:rsid w:val="000A4BD2"/>
    <w:rPr>
      <w:color w:val="0563C1" w:themeColor="hyperlink"/>
      <w:u w:val="single"/>
    </w:rPr>
  </w:style>
  <w:style w:type="paragraph" w:customStyle="1" w:styleId="EndNoteBibliography">
    <w:name w:val="EndNote Bibliography"/>
    <w:basedOn w:val="Normal"/>
    <w:link w:val="EndNoteBibliographyChar"/>
    <w:rsid w:val="000A4BD2"/>
    <w:rPr>
      <w:rFonts w:ascii="Calibri" w:hAnsi="Calibri" w:cs="Calibri"/>
      <w:lang w:val="en-US"/>
    </w:rPr>
  </w:style>
  <w:style w:type="character" w:customStyle="1" w:styleId="EndNoteBibliographyChar">
    <w:name w:val="EndNote Bibliography Char"/>
    <w:basedOn w:val="DefaultParagraphFont"/>
    <w:link w:val="EndNoteBibliography"/>
    <w:rsid w:val="000A4BD2"/>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ikiphorou@gmail.com" TargetMode="External"/><Relationship Id="rId3" Type="http://schemas.openxmlformats.org/officeDocument/2006/relationships/settings" Target="settings.xml"/><Relationship Id="rId7" Type="http://schemas.openxmlformats.org/officeDocument/2006/relationships/hyperlink" Target="mailto:a.boonen@mumc.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vgardiner@gmail.com" TargetMode="External"/><Relationship Id="rId11" Type="http://schemas.openxmlformats.org/officeDocument/2006/relationships/theme" Target="theme/theme1.xml"/><Relationship Id="rId5" Type="http://schemas.openxmlformats.org/officeDocument/2006/relationships/hyperlink" Target="mailto:capelusnikdafne@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fiarami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4723</Words>
  <Characters>26924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DAFNE CAPELUSNIK</dc:creator>
  <cp:keywords/>
  <dc:description/>
  <cp:lastModifiedBy>DAFNE CAPELUSNIK</cp:lastModifiedBy>
  <cp:revision>4</cp:revision>
  <dcterms:created xsi:type="dcterms:W3CDTF">2022-11-25T17:18:00Z</dcterms:created>
  <dcterms:modified xsi:type="dcterms:W3CDTF">2025-01-23T06:36:00Z</dcterms:modified>
</cp:coreProperties>
</file>