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03DEC" w14:textId="5F2D6835" w:rsidR="009D1D19" w:rsidRDefault="004564D2">
      <w:r>
        <w:t>We are looking to compare the results of our clinical program to the SUSTAIN-1 clinical trial data.  One comparison we are interested in is the individual level data in the 111 American subjects in SUSTAIN-1 and how this stacks up to the data in our 50 American patients.  The individual level data we are interested in is general demographics (age, gender, race/ethnicity), the screening/baseline MADRS score prior to treatment, the MADRS score after induction phase (after 4 weeks of treatment), and MADRS score after 16 weeks of treatment.</w:t>
      </w:r>
      <w:bookmarkStart w:id="0" w:name="_GoBack"/>
      <w:bookmarkEnd w:id="0"/>
      <w:r>
        <w:t xml:space="preserve">   </w:t>
      </w:r>
    </w:p>
    <w:sectPr w:rsidR="009D1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E8C"/>
    <w:rsid w:val="004564D2"/>
    <w:rsid w:val="00933E8C"/>
    <w:rsid w:val="009D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39289"/>
  <w15:chartTrackingRefBased/>
  <w15:docId w15:val="{6B5E29AB-E2B4-4321-A2CC-EC8CEB99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Benjamin</dc:creator>
  <cp:keywords/>
  <dc:description/>
  <cp:lastModifiedBy>Anderson, Benjamin</cp:lastModifiedBy>
  <cp:revision>2</cp:revision>
  <dcterms:created xsi:type="dcterms:W3CDTF">2024-02-13T14:22:00Z</dcterms:created>
  <dcterms:modified xsi:type="dcterms:W3CDTF">2024-02-13T14:28:00Z</dcterms:modified>
</cp:coreProperties>
</file>