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B0448A" w14:textId="669C8BB1" w:rsidR="00D664D2" w:rsidRPr="003C4A48" w:rsidRDefault="003C4A48">
      <w:pPr>
        <w:rPr>
          <w:b/>
          <w:bCs/>
          <w:u w:val="single"/>
        </w:rPr>
      </w:pPr>
      <w:bookmarkStart w:id="0" w:name="_GoBack"/>
      <w:bookmarkEnd w:id="0"/>
      <w:r w:rsidRPr="003C4A48">
        <w:rPr>
          <w:b/>
          <w:bCs/>
          <w:u w:val="single"/>
        </w:rPr>
        <w:t>YODA Application – Supplementary Appendix</w:t>
      </w:r>
    </w:p>
    <w:p w14:paraId="08B18DA0" w14:textId="77777777" w:rsidR="003C4A48" w:rsidRDefault="003C4A48" w:rsidP="003C4A48"/>
    <w:p w14:paraId="1E92D73E" w14:textId="77777777" w:rsidR="003C4A48" w:rsidRPr="00A06145" w:rsidRDefault="003C4A48" w:rsidP="003C4A48">
      <w:pPr>
        <w:rPr>
          <w:b/>
          <w:bCs/>
          <w:u w:val="single"/>
        </w:rPr>
      </w:pPr>
      <w:r w:rsidRPr="00A06145">
        <w:rPr>
          <w:b/>
          <w:bCs/>
          <w:u w:val="single"/>
        </w:rPr>
        <w:t xml:space="preserve">Summary of </w:t>
      </w:r>
      <w:r>
        <w:rPr>
          <w:b/>
          <w:bCs/>
          <w:u w:val="single"/>
        </w:rPr>
        <w:t xml:space="preserve">CTCAE </w:t>
      </w:r>
      <w:r w:rsidRPr="00A06145">
        <w:rPr>
          <w:b/>
          <w:bCs/>
          <w:u w:val="single"/>
        </w:rPr>
        <w:t>infectious adverse events:</w:t>
      </w:r>
    </w:p>
    <w:p w14:paraId="02582E22" w14:textId="77777777" w:rsidR="003C4A48" w:rsidRDefault="003C4A48" w:rsidP="003C4A48">
      <w:r>
        <w:t xml:space="preserve">Febrile neutropenia, typhlitis, abdominal infection, anorectal infection, appendicitis, arteritis infective, bacteremia, biliary tract infection, bladder infection, bone infection, breast infection, bronchial infection, catheter related infection, cecal infection, cervicitis infection, conjunctivitis, conjunctivitis infective, corneal infection, cranial nerve infection, cytomegalovirus infection reactivation, device related infection, duodenal infection, encephalitis infection, encephalomyelitis infection, endocarditis infective, endophthalmitis, enterocolitis infectious, Epstein-Barr virus infection reactivation, esophageal infection, eye infection, folliculitis, fungemia, gallbladder infection, gum infection, hepatic infection, hepatitis B re-activation, hepatitis viral, herpes simplex reactivation, infective myositis, joint infection, kidney infection, laryngitis, lip infection, lung infection, lymph gland infection, mediastinal infection, meningitis, mucosal infection, myelitis, nail infection, otitis externa, otitis media, ovarian infection, pancreas infection, pelvic infection, penile infection, periorbital infection, peripheral nerve infection, peritoneal infection, pharyngitis, phlebitis infective, pleural infection, prostate infection, rhinitis infective, salivary gland infection, scrotal infection, sepsis, shingles, sinusitis, skin infection, small intestine infection, soft tissue infection, splenic infection, stoma site infection, thrush, tooth infection, tracheitis, upper respiratory tract infection, urethral infection, urinary tract infection, uterine infection, vaginal infection, viremia, vulval infection, wound infection, other infection and infestations </w:t>
      </w:r>
    </w:p>
    <w:p w14:paraId="0BEE8235" w14:textId="77777777" w:rsidR="003C4A48" w:rsidRDefault="003C4A48" w:rsidP="003C4A48"/>
    <w:p w14:paraId="5805D30B" w14:textId="77777777" w:rsidR="003C4A48" w:rsidRPr="00A06145" w:rsidRDefault="003C4A48" w:rsidP="003C4A48">
      <w:pPr>
        <w:rPr>
          <w:b/>
          <w:bCs/>
          <w:u w:val="single"/>
        </w:rPr>
      </w:pPr>
      <w:r w:rsidRPr="00A06145">
        <w:rPr>
          <w:b/>
          <w:bCs/>
          <w:u w:val="single"/>
        </w:rPr>
        <w:t>Summary of</w:t>
      </w:r>
      <w:r>
        <w:rPr>
          <w:b/>
          <w:bCs/>
          <w:u w:val="single"/>
        </w:rPr>
        <w:t xml:space="preserve"> CTCAE</w:t>
      </w:r>
      <w:r w:rsidRPr="00A06145">
        <w:rPr>
          <w:b/>
          <w:bCs/>
          <w:u w:val="single"/>
        </w:rPr>
        <w:t xml:space="preserve"> adverse events considered to be respiratory infections:</w:t>
      </w:r>
    </w:p>
    <w:p w14:paraId="727E28C5" w14:textId="77777777" w:rsidR="003C4A48" w:rsidRDefault="003C4A48" w:rsidP="003C4A48">
      <w:r>
        <w:t xml:space="preserve">Bronchial infection, laryngitis, lung infection, pharyngitis, pleural infection, upper respiratory tract infection </w:t>
      </w:r>
    </w:p>
    <w:p w14:paraId="6CEF120A" w14:textId="77777777" w:rsidR="003C4A48" w:rsidRDefault="003C4A48" w:rsidP="003C4A48"/>
    <w:p w14:paraId="2A93E8DE" w14:textId="77777777" w:rsidR="003C4A48" w:rsidRDefault="003C4A48" w:rsidP="003C4A48"/>
    <w:p w14:paraId="07596165" w14:textId="77777777" w:rsidR="003C4A48" w:rsidRDefault="003C4A48" w:rsidP="003C4A48"/>
    <w:p w14:paraId="0AFA23E1" w14:textId="77777777" w:rsidR="003C4A48" w:rsidRDefault="003C4A48" w:rsidP="003C4A48"/>
    <w:p w14:paraId="393F2D74" w14:textId="77777777" w:rsidR="003C4A48" w:rsidRPr="00A06145" w:rsidRDefault="003C4A48" w:rsidP="003C4A48">
      <w:pPr>
        <w:rPr>
          <w:b/>
          <w:bCs/>
        </w:rPr>
      </w:pPr>
      <w:r w:rsidRPr="00A06145">
        <w:rPr>
          <w:b/>
          <w:bCs/>
        </w:rPr>
        <w:drawing>
          <wp:inline distT="0" distB="0" distL="0" distR="0" wp14:anchorId="1BF410A9" wp14:editId="7D2FDD16">
            <wp:extent cx="3678382" cy="1988920"/>
            <wp:effectExtent l="0" t="0" r="5080" b="5080"/>
            <wp:docPr id="1077715169" name="Picture 1" descr="A graph of a number of patients with infec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7715169" name="Picture 1" descr="A graph of a number of patients with infection&#10;&#10;Description automatically generated with medium confidence"/>
                    <pic:cNvPicPr/>
                  </pic:nvPicPr>
                  <pic:blipFill>
                    <a:blip r:embed="rId4"/>
                    <a:stretch>
                      <a:fillRect/>
                    </a:stretch>
                  </pic:blipFill>
                  <pic:spPr>
                    <a:xfrm>
                      <a:off x="0" y="0"/>
                      <a:ext cx="3699149" cy="2000149"/>
                    </a:xfrm>
                    <a:prstGeom prst="rect">
                      <a:avLst/>
                    </a:prstGeom>
                  </pic:spPr>
                </pic:pic>
              </a:graphicData>
            </a:graphic>
          </wp:inline>
        </w:drawing>
      </w:r>
    </w:p>
    <w:p w14:paraId="47BF9641" w14:textId="77777777" w:rsidR="003C4A48" w:rsidRPr="00A06145" w:rsidRDefault="003C4A48" w:rsidP="003C4A48">
      <w:pPr>
        <w:ind w:right="2556"/>
        <w:rPr>
          <w:b/>
          <w:bCs/>
        </w:rPr>
      </w:pPr>
      <w:r w:rsidRPr="00A06145">
        <w:rPr>
          <w:b/>
          <w:bCs/>
        </w:rPr>
        <w:t xml:space="preserve">Figure S1. Mock figure describing the trajectory of infectious complications over time among patients treated with daratumumab-containing regimens </w:t>
      </w:r>
    </w:p>
    <w:p w14:paraId="1019CD30" w14:textId="77777777" w:rsidR="003C4A48" w:rsidRDefault="003C4A48"/>
    <w:sectPr w:rsidR="003C4A48" w:rsidSect="00B72866">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4"/>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4A48"/>
    <w:rsid w:val="00016506"/>
    <w:rsid w:val="000519DF"/>
    <w:rsid w:val="00056BBE"/>
    <w:rsid w:val="00077B17"/>
    <w:rsid w:val="00082A9D"/>
    <w:rsid w:val="00093354"/>
    <w:rsid w:val="000A335B"/>
    <w:rsid w:val="000B6428"/>
    <w:rsid w:val="000D20F6"/>
    <w:rsid w:val="0012621D"/>
    <w:rsid w:val="001372DE"/>
    <w:rsid w:val="00146DAB"/>
    <w:rsid w:val="00165B54"/>
    <w:rsid w:val="001A1430"/>
    <w:rsid w:val="001A6470"/>
    <w:rsid w:val="001B356C"/>
    <w:rsid w:val="001C3F1F"/>
    <w:rsid w:val="001C6A32"/>
    <w:rsid w:val="001E626E"/>
    <w:rsid w:val="00201385"/>
    <w:rsid w:val="002260A4"/>
    <w:rsid w:val="0023420A"/>
    <w:rsid w:val="0026380C"/>
    <w:rsid w:val="002726FB"/>
    <w:rsid w:val="00290469"/>
    <w:rsid w:val="00292AB2"/>
    <w:rsid w:val="003448E4"/>
    <w:rsid w:val="003709BB"/>
    <w:rsid w:val="00371EC8"/>
    <w:rsid w:val="003B6103"/>
    <w:rsid w:val="003B6B48"/>
    <w:rsid w:val="003B773E"/>
    <w:rsid w:val="003B7C32"/>
    <w:rsid w:val="003C11AD"/>
    <w:rsid w:val="003C4A48"/>
    <w:rsid w:val="003C72AB"/>
    <w:rsid w:val="003E7D00"/>
    <w:rsid w:val="003F23EA"/>
    <w:rsid w:val="0040512D"/>
    <w:rsid w:val="0041227B"/>
    <w:rsid w:val="00441962"/>
    <w:rsid w:val="00441A30"/>
    <w:rsid w:val="00450D62"/>
    <w:rsid w:val="00460B66"/>
    <w:rsid w:val="0047157E"/>
    <w:rsid w:val="00485FEB"/>
    <w:rsid w:val="004954DE"/>
    <w:rsid w:val="004F453D"/>
    <w:rsid w:val="005139C1"/>
    <w:rsid w:val="0053167A"/>
    <w:rsid w:val="00540259"/>
    <w:rsid w:val="00555E86"/>
    <w:rsid w:val="0059315F"/>
    <w:rsid w:val="005A00CC"/>
    <w:rsid w:val="005A0113"/>
    <w:rsid w:val="005B7647"/>
    <w:rsid w:val="005B7F65"/>
    <w:rsid w:val="005D3589"/>
    <w:rsid w:val="005E0B39"/>
    <w:rsid w:val="006101F4"/>
    <w:rsid w:val="00635DB1"/>
    <w:rsid w:val="006363F4"/>
    <w:rsid w:val="006457FA"/>
    <w:rsid w:val="00647D79"/>
    <w:rsid w:val="00664AEB"/>
    <w:rsid w:val="00692860"/>
    <w:rsid w:val="006A3610"/>
    <w:rsid w:val="006A413C"/>
    <w:rsid w:val="006A7D2A"/>
    <w:rsid w:val="006B0219"/>
    <w:rsid w:val="006B0B04"/>
    <w:rsid w:val="006D0647"/>
    <w:rsid w:val="006F0B68"/>
    <w:rsid w:val="00740AE7"/>
    <w:rsid w:val="00760CB7"/>
    <w:rsid w:val="00781F69"/>
    <w:rsid w:val="00784760"/>
    <w:rsid w:val="00793E66"/>
    <w:rsid w:val="007A1715"/>
    <w:rsid w:val="007A2A49"/>
    <w:rsid w:val="007B3F8E"/>
    <w:rsid w:val="007B49BB"/>
    <w:rsid w:val="007C51DC"/>
    <w:rsid w:val="007D1EC0"/>
    <w:rsid w:val="007E44BA"/>
    <w:rsid w:val="007F3527"/>
    <w:rsid w:val="007F6818"/>
    <w:rsid w:val="00801752"/>
    <w:rsid w:val="0080236D"/>
    <w:rsid w:val="00805679"/>
    <w:rsid w:val="008153A9"/>
    <w:rsid w:val="00836B0B"/>
    <w:rsid w:val="00844E70"/>
    <w:rsid w:val="00860307"/>
    <w:rsid w:val="00897F2C"/>
    <w:rsid w:val="008A41C4"/>
    <w:rsid w:val="008D15C5"/>
    <w:rsid w:val="008D58F1"/>
    <w:rsid w:val="008D75FA"/>
    <w:rsid w:val="008E0BED"/>
    <w:rsid w:val="00905A5B"/>
    <w:rsid w:val="009166FD"/>
    <w:rsid w:val="00946C01"/>
    <w:rsid w:val="0094736D"/>
    <w:rsid w:val="009906A2"/>
    <w:rsid w:val="009C4337"/>
    <w:rsid w:val="009D116B"/>
    <w:rsid w:val="009E590F"/>
    <w:rsid w:val="009E5EEF"/>
    <w:rsid w:val="009E613E"/>
    <w:rsid w:val="009F2910"/>
    <w:rsid w:val="009F3A32"/>
    <w:rsid w:val="00A43784"/>
    <w:rsid w:val="00A4664C"/>
    <w:rsid w:val="00A90862"/>
    <w:rsid w:val="00AA732A"/>
    <w:rsid w:val="00AB0A52"/>
    <w:rsid w:val="00AC1331"/>
    <w:rsid w:val="00AF71FA"/>
    <w:rsid w:val="00B17BCC"/>
    <w:rsid w:val="00B2276F"/>
    <w:rsid w:val="00B35CD5"/>
    <w:rsid w:val="00B55037"/>
    <w:rsid w:val="00B66005"/>
    <w:rsid w:val="00B7007D"/>
    <w:rsid w:val="00B72866"/>
    <w:rsid w:val="00BA6397"/>
    <w:rsid w:val="00BB4178"/>
    <w:rsid w:val="00BB56A7"/>
    <w:rsid w:val="00BC643C"/>
    <w:rsid w:val="00BE3E3A"/>
    <w:rsid w:val="00C06561"/>
    <w:rsid w:val="00C06AFA"/>
    <w:rsid w:val="00C23BE1"/>
    <w:rsid w:val="00C32E75"/>
    <w:rsid w:val="00C35069"/>
    <w:rsid w:val="00C35302"/>
    <w:rsid w:val="00C5350A"/>
    <w:rsid w:val="00C642F8"/>
    <w:rsid w:val="00C86D7F"/>
    <w:rsid w:val="00C96DBE"/>
    <w:rsid w:val="00CC4E4B"/>
    <w:rsid w:val="00CE682E"/>
    <w:rsid w:val="00CF68E7"/>
    <w:rsid w:val="00D01AE6"/>
    <w:rsid w:val="00D124B0"/>
    <w:rsid w:val="00D435DE"/>
    <w:rsid w:val="00D445C7"/>
    <w:rsid w:val="00D664D2"/>
    <w:rsid w:val="00D7367E"/>
    <w:rsid w:val="00DB4BFF"/>
    <w:rsid w:val="00DB7C8B"/>
    <w:rsid w:val="00DD75B7"/>
    <w:rsid w:val="00DE7D21"/>
    <w:rsid w:val="00DF0FF5"/>
    <w:rsid w:val="00DF7C59"/>
    <w:rsid w:val="00E00C27"/>
    <w:rsid w:val="00E04F93"/>
    <w:rsid w:val="00E11258"/>
    <w:rsid w:val="00E1458B"/>
    <w:rsid w:val="00E365F4"/>
    <w:rsid w:val="00E422D7"/>
    <w:rsid w:val="00E67729"/>
    <w:rsid w:val="00E7041A"/>
    <w:rsid w:val="00E86E42"/>
    <w:rsid w:val="00E96998"/>
    <w:rsid w:val="00EC1443"/>
    <w:rsid w:val="00ED2A5D"/>
    <w:rsid w:val="00EE7D30"/>
    <w:rsid w:val="00F06336"/>
    <w:rsid w:val="00F22A30"/>
    <w:rsid w:val="00F267AD"/>
    <w:rsid w:val="00F642B6"/>
    <w:rsid w:val="00F66260"/>
    <w:rsid w:val="00F96E86"/>
    <w:rsid w:val="00FA021E"/>
    <w:rsid w:val="00FA05DB"/>
    <w:rsid w:val="00FA7AC0"/>
    <w:rsid w:val="00FB3E8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10A53E2B"/>
  <w15:chartTrackingRefBased/>
  <w15:docId w15:val="{464C6321-501C-7749-A67A-BB8198244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613E"/>
    <w:rPr>
      <w:rFonts w:ascii="Arial" w:hAnsi="Arial" w:cs="Times New Roman"/>
      <w:sz w:val="18"/>
    </w:rPr>
  </w:style>
  <w:style w:type="paragraph" w:styleId="Heading1">
    <w:name w:val="heading 1"/>
    <w:basedOn w:val="Normal"/>
    <w:next w:val="Normal"/>
    <w:link w:val="Heading1Char"/>
    <w:uiPriority w:val="9"/>
    <w:qFormat/>
    <w:rsid w:val="00C32E75"/>
    <w:pPr>
      <w:keepNext/>
      <w:keepLines/>
      <w:spacing w:before="240"/>
      <w:outlineLvl w:val="0"/>
    </w:pPr>
    <w:rPr>
      <w:rFonts w:asciiTheme="majorHAnsi" w:eastAsiaTheme="majorEastAsia" w:hAnsiTheme="majorHAnsi" w:cstheme="majorBidi"/>
      <w:color w:val="0F4761" w:themeColor="accent1" w:themeShade="BF"/>
      <w:sz w:val="32"/>
      <w:szCs w:val="32"/>
    </w:rPr>
  </w:style>
  <w:style w:type="paragraph" w:styleId="Heading2">
    <w:name w:val="heading 2"/>
    <w:basedOn w:val="Normal"/>
    <w:next w:val="Normal"/>
    <w:link w:val="Heading2Char"/>
    <w:uiPriority w:val="9"/>
    <w:semiHidden/>
    <w:unhideWhenUsed/>
    <w:qFormat/>
    <w:rsid w:val="00C32E75"/>
    <w:pPr>
      <w:keepNext/>
      <w:keepLines/>
      <w:spacing w:before="40"/>
      <w:outlineLvl w:val="1"/>
    </w:pPr>
    <w:rPr>
      <w:rFonts w:asciiTheme="majorHAnsi" w:eastAsiaTheme="majorEastAsia" w:hAnsiTheme="majorHAnsi" w:cstheme="majorBidi"/>
      <w:color w:val="0F4761" w:themeColor="accent1" w:themeShade="BF"/>
      <w:sz w:val="26"/>
      <w:szCs w:val="26"/>
    </w:rPr>
  </w:style>
  <w:style w:type="paragraph" w:styleId="Heading3">
    <w:name w:val="heading 3"/>
    <w:basedOn w:val="Normal"/>
    <w:next w:val="Normal"/>
    <w:link w:val="Heading3Char"/>
    <w:uiPriority w:val="9"/>
    <w:semiHidden/>
    <w:unhideWhenUsed/>
    <w:qFormat/>
    <w:rsid w:val="00C32E75"/>
    <w:pPr>
      <w:keepNext/>
      <w:keepLines/>
      <w:spacing w:before="40"/>
      <w:outlineLvl w:val="2"/>
    </w:pPr>
    <w:rPr>
      <w:rFonts w:asciiTheme="majorHAnsi" w:eastAsiaTheme="majorEastAsia" w:hAnsiTheme="majorHAnsi" w:cstheme="majorBidi"/>
      <w:color w:val="0A2F40" w:themeColor="accent1" w:themeShade="7F"/>
    </w:rPr>
  </w:style>
  <w:style w:type="paragraph" w:styleId="Heading4">
    <w:name w:val="heading 4"/>
    <w:basedOn w:val="Normal"/>
    <w:next w:val="Normal"/>
    <w:link w:val="Heading4Char"/>
    <w:uiPriority w:val="9"/>
    <w:semiHidden/>
    <w:unhideWhenUsed/>
    <w:qFormat/>
    <w:rsid w:val="00C32E75"/>
    <w:pPr>
      <w:keepNext/>
      <w:keepLines/>
      <w:spacing w:before="40"/>
      <w:outlineLvl w:val="3"/>
    </w:pPr>
    <w:rPr>
      <w:rFonts w:asciiTheme="majorHAnsi" w:eastAsiaTheme="majorEastAsia" w:hAnsiTheme="maj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3C4A48"/>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3C4A48"/>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3C4A48"/>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3C4A48"/>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3C4A48"/>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Vheading1">
    <w:name w:val="AV heading 1"/>
    <w:basedOn w:val="Heading1"/>
    <w:next w:val="Normal"/>
    <w:qFormat/>
    <w:rsid w:val="00C32E75"/>
    <w:pPr>
      <w:shd w:val="clear" w:color="auto" w:fill="60CAF3" w:themeFill="accent4" w:themeFillTint="99"/>
    </w:pPr>
    <w:rPr>
      <w:rFonts w:ascii="Arial" w:hAnsi="Arial" w:cs="Arial"/>
      <w:b/>
      <w:noProof/>
      <w:color w:val="000000" w:themeColor="text1"/>
      <w:u w:val="single"/>
    </w:rPr>
  </w:style>
  <w:style w:type="character" w:customStyle="1" w:styleId="Heading1Char">
    <w:name w:val="Heading 1 Char"/>
    <w:basedOn w:val="DefaultParagraphFont"/>
    <w:link w:val="Heading1"/>
    <w:uiPriority w:val="9"/>
    <w:rsid w:val="00C32E75"/>
    <w:rPr>
      <w:rFonts w:asciiTheme="majorHAnsi" w:eastAsiaTheme="majorEastAsia" w:hAnsiTheme="majorHAnsi" w:cstheme="majorBidi"/>
      <w:color w:val="0F4761" w:themeColor="accent1" w:themeShade="BF"/>
      <w:sz w:val="32"/>
      <w:szCs w:val="32"/>
    </w:rPr>
  </w:style>
  <w:style w:type="paragraph" w:customStyle="1" w:styleId="AVheading2">
    <w:name w:val="AV heading 2"/>
    <w:basedOn w:val="Heading2"/>
    <w:next w:val="Normal"/>
    <w:qFormat/>
    <w:rsid w:val="00C32E75"/>
    <w:pPr>
      <w:shd w:val="clear" w:color="auto" w:fill="60CAF3" w:themeFill="accent4" w:themeFillTint="99"/>
    </w:pPr>
    <w:rPr>
      <w:rFonts w:ascii="Arial" w:hAnsi="Arial" w:cs="Arial"/>
      <w:b/>
      <w:color w:val="000000" w:themeColor="text1"/>
      <w:sz w:val="28"/>
    </w:rPr>
  </w:style>
  <w:style w:type="character" w:customStyle="1" w:styleId="Heading2Char">
    <w:name w:val="Heading 2 Char"/>
    <w:basedOn w:val="DefaultParagraphFont"/>
    <w:link w:val="Heading2"/>
    <w:uiPriority w:val="9"/>
    <w:semiHidden/>
    <w:rsid w:val="00C32E75"/>
    <w:rPr>
      <w:rFonts w:asciiTheme="majorHAnsi" w:eastAsiaTheme="majorEastAsia" w:hAnsiTheme="majorHAnsi" w:cstheme="majorBidi"/>
      <w:color w:val="0F4761" w:themeColor="accent1" w:themeShade="BF"/>
      <w:sz w:val="26"/>
      <w:szCs w:val="26"/>
    </w:rPr>
  </w:style>
  <w:style w:type="paragraph" w:customStyle="1" w:styleId="AVheading3">
    <w:name w:val="AV heading 3"/>
    <w:basedOn w:val="Heading3"/>
    <w:next w:val="Normal"/>
    <w:qFormat/>
    <w:rsid w:val="009E613E"/>
    <w:pPr>
      <w:shd w:val="clear" w:color="auto" w:fill="CAEDFB" w:themeFill="accent4" w:themeFillTint="33"/>
    </w:pPr>
    <w:rPr>
      <w:rFonts w:ascii="Arial" w:hAnsi="Arial" w:cs="Arial"/>
      <w:b/>
      <w:color w:val="000000" w:themeColor="text1"/>
      <w:sz w:val="20"/>
    </w:rPr>
  </w:style>
  <w:style w:type="character" w:customStyle="1" w:styleId="Heading3Char">
    <w:name w:val="Heading 3 Char"/>
    <w:basedOn w:val="DefaultParagraphFont"/>
    <w:link w:val="Heading3"/>
    <w:uiPriority w:val="9"/>
    <w:semiHidden/>
    <w:rsid w:val="00C32E75"/>
    <w:rPr>
      <w:rFonts w:asciiTheme="majorHAnsi" w:eastAsiaTheme="majorEastAsia" w:hAnsiTheme="majorHAnsi" w:cstheme="majorBidi"/>
      <w:color w:val="0A2F40" w:themeColor="accent1" w:themeShade="7F"/>
    </w:rPr>
  </w:style>
  <w:style w:type="paragraph" w:customStyle="1" w:styleId="AVheading4">
    <w:name w:val="AV heading 4"/>
    <w:basedOn w:val="Heading4"/>
    <w:next w:val="Normal"/>
    <w:qFormat/>
    <w:rsid w:val="00C32E75"/>
    <w:rPr>
      <w:rFonts w:ascii="Arial" w:hAnsi="Arial"/>
      <w:b/>
      <w:i w:val="0"/>
      <w:color w:val="000000" w:themeColor="text1"/>
      <w:u w:val="single"/>
    </w:rPr>
  </w:style>
  <w:style w:type="character" w:customStyle="1" w:styleId="Heading4Char">
    <w:name w:val="Heading 4 Char"/>
    <w:basedOn w:val="DefaultParagraphFont"/>
    <w:link w:val="Heading4"/>
    <w:uiPriority w:val="9"/>
    <w:semiHidden/>
    <w:rsid w:val="00C32E75"/>
    <w:rPr>
      <w:rFonts w:asciiTheme="majorHAnsi" w:eastAsiaTheme="majorEastAsia" w:hAnsiTheme="majorHAnsi" w:cstheme="majorBidi"/>
      <w:i/>
      <w:iCs/>
      <w:color w:val="0F4761" w:themeColor="accent1" w:themeShade="BF"/>
    </w:rPr>
  </w:style>
  <w:style w:type="character" w:customStyle="1" w:styleId="Heading5Char">
    <w:name w:val="Heading 5 Char"/>
    <w:basedOn w:val="DefaultParagraphFont"/>
    <w:link w:val="Heading5"/>
    <w:uiPriority w:val="9"/>
    <w:semiHidden/>
    <w:rsid w:val="003C4A48"/>
    <w:rPr>
      <w:rFonts w:eastAsiaTheme="majorEastAsia" w:cstheme="majorBidi"/>
      <w:color w:val="0F4761" w:themeColor="accent1" w:themeShade="BF"/>
      <w:sz w:val="18"/>
    </w:rPr>
  </w:style>
  <w:style w:type="character" w:customStyle="1" w:styleId="Heading6Char">
    <w:name w:val="Heading 6 Char"/>
    <w:basedOn w:val="DefaultParagraphFont"/>
    <w:link w:val="Heading6"/>
    <w:uiPriority w:val="9"/>
    <w:semiHidden/>
    <w:rsid w:val="003C4A48"/>
    <w:rPr>
      <w:rFonts w:eastAsiaTheme="majorEastAsia" w:cstheme="majorBidi"/>
      <w:i/>
      <w:iCs/>
      <w:color w:val="595959" w:themeColor="text1" w:themeTint="A6"/>
      <w:sz w:val="18"/>
    </w:rPr>
  </w:style>
  <w:style w:type="character" w:customStyle="1" w:styleId="Heading7Char">
    <w:name w:val="Heading 7 Char"/>
    <w:basedOn w:val="DefaultParagraphFont"/>
    <w:link w:val="Heading7"/>
    <w:uiPriority w:val="9"/>
    <w:semiHidden/>
    <w:rsid w:val="003C4A48"/>
    <w:rPr>
      <w:rFonts w:eastAsiaTheme="majorEastAsia" w:cstheme="majorBidi"/>
      <w:color w:val="595959" w:themeColor="text1" w:themeTint="A6"/>
      <w:sz w:val="18"/>
    </w:rPr>
  </w:style>
  <w:style w:type="character" w:customStyle="1" w:styleId="Heading8Char">
    <w:name w:val="Heading 8 Char"/>
    <w:basedOn w:val="DefaultParagraphFont"/>
    <w:link w:val="Heading8"/>
    <w:uiPriority w:val="9"/>
    <w:semiHidden/>
    <w:rsid w:val="003C4A48"/>
    <w:rPr>
      <w:rFonts w:eastAsiaTheme="majorEastAsia" w:cstheme="majorBidi"/>
      <w:i/>
      <w:iCs/>
      <w:color w:val="272727" w:themeColor="text1" w:themeTint="D8"/>
      <w:sz w:val="18"/>
    </w:rPr>
  </w:style>
  <w:style w:type="character" w:customStyle="1" w:styleId="Heading9Char">
    <w:name w:val="Heading 9 Char"/>
    <w:basedOn w:val="DefaultParagraphFont"/>
    <w:link w:val="Heading9"/>
    <w:uiPriority w:val="9"/>
    <w:semiHidden/>
    <w:rsid w:val="003C4A48"/>
    <w:rPr>
      <w:rFonts w:eastAsiaTheme="majorEastAsia" w:cstheme="majorBidi"/>
      <w:color w:val="272727" w:themeColor="text1" w:themeTint="D8"/>
      <w:sz w:val="18"/>
    </w:rPr>
  </w:style>
  <w:style w:type="paragraph" w:styleId="Title">
    <w:name w:val="Title"/>
    <w:basedOn w:val="Normal"/>
    <w:next w:val="Normal"/>
    <w:link w:val="TitleChar"/>
    <w:uiPriority w:val="10"/>
    <w:qFormat/>
    <w:rsid w:val="003C4A48"/>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C4A4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C4A4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C4A4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C4A4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C4A48"/>
    <w:rPr>
      <w:rFonts w:ascii="Arial" w:hAnsi="Arial" w:cs="Times New Roman"/>
      <w:i/>
      <w:iCs/>
      <w:color w:val="404040" w:themeColor="text1" w:themeTint="BF"/>
      <w:sz w:val="18"/>
    </w:rPr>
  </w:style>
  <w:style w:type="paragraph" w:styleId="ListParagraph">
    <w:name w:val="List Paragraph"/>
    <w:basedOn w:val="Normal"/>
    <w:uiPriority w:val="34"/>
    <w:qFormat/>
    <w:rsid w:val="003C4A48"/>
    <w:pPr>
      <w:ind w:left="720"/>
      <w:contextualSpacing/>
    </w:pPr>
  </w:style>
  <w:style w:type="character" w:styleId="IntenseEmphasis">
    <w:name w:val="Intense Emphasis"/>
    <w:basedOn w:val="DefaultParagraphFont"/>
    <w:uiPriority w:val="21"/>
    <w:qFormat/>
    <w:rsid w:val="003C4A48"/>
    <w:rPr>
      <w:i/>
      <w:iCs/>
      <w:color w:val="0F4761" w:themeColor="accent1" w:themeShade="BF"/>
    </w:rPr>
  </w:style>
  <w:style w:type="paragraph" w:styleId="IntenseQuote">
    <w:name w:val="Intense Quote"/>
    <w:basedOn w:val="Normal"/>
    <w:next w:val="Normal"/>
    <w:link w:val="IntenseQuoteChar"/>
    <w:uiPriority w:val="30"/>
    <w:qFormat/>
    <w:rsid w:val="003C4A4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C4A48"/>
    <w:rPr>
      <w:rFonts w:ascii="Arial" w:hAnsi="Arial" w:cs="Times New Roman"/>
      <w:i/>
      <w:iCs/>
      <w:color w:val="0F4761" w:themeColor="accent1" w:themeShade="BF"/>
      <w:sz w:val="18"/>
    </w:rPr>
  </w:style>
  <w:style w:type="character" w:styleId="IntenseReference">
    <w:name w:val="Intense Reference"/>
    <w:basedOn w:val="DefaultParagraphFont"/>
    <w:uiPriority w:val="32"/>
    <w:qFormat/>
    <w:rsid w:val="003C4A4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298</Words>
  <Characters>1833</Characters>
  <Application>Microsoft Office Word</Application>
  <DocSecurity>0</DocSecurity>
  <Lines>28</Lines>
  <Paragraphs>7</Paragraphs>
  <ScaleCrop>false</ScaleCrop>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Alissa Visram</dc:creator>
  <cp:keywords/>
  <dc:description/>
  <cp:lastModifiedBy>Alissa Visram</cp:lastModifiedBy>
  <cp:revision>1</cp:revision>
  <dcterms:created xsi:type="dcterms:W3CDTF">2025-01-06T21:37:00Z</dcterms:created>
  <dcterms:modified xsi:type="dcterms:W3CDTF">2025-01-06T21:37:00Z</dcterms:modified>
</cp:coreProperties>
</file>